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077E" w14:textId="2E7AD1DB" w:rsidR="00BD3056" w:rsidRPr="006B66D2" w:rsidRDefault="0020693B" w:rsidP="006B66D2">
      <w:pPr>
        <w:jc w:val="center"/>
        <w:rPr>
          <w:b/>
          <w:bCs/>
        </w:rPr>
      </w:pPr>
      <w:r w:rsidRPr="006B66D2">
        <w:rPr>
          <w:b/>
          <w:bCs/>
        </w:rPr>
        <w:t>Istražujemo našu vodu</w:t>
      </w:r>
    </w:p>
    <w:p w14:paraId="747E5C42" w14:textId="68216AB5" w:rsidR="00391929" w:rsidRPr="00391929" w:rsidRDefault="00391929" w:rsidP="00391929">
      <w:pPr>
        <w:rPr>
          <w:b/>
          <w:bCs/>
        </w:rPr>
      </w:pPr>
      <w:r w:rsidRPr="00391929">
        <w:rPr>
          <w:b/>
          <w:bCs/>
        </w:rPr>
        <w:t>O projektu</w:t>
      </w:r>
    </w:p>
    <w:p w14:paraId="3BD0A868" w14:textId="6A047839" w:rsidR="00391929" w:rsidRDefault="00391929" w:rsidP="00391929">
      <w:r>
        <w:t>U</w:t>
      </w:r>
      <w:r>
        <w:t xml:space="preserve"> drugom polugodištu </w:t>
      </w:r>
      <w:r>
        <w:t xml:space="preserve"> školsk</w:t>
      </w:r>
      <w:r>
        <w:t>e</w:t>
      </w:r>
      <w:r>
        <w:t xml:space="preserve"> godin</w:t>
      </w:r>
      <w:r>
        <w:t>e</w:t>
      </w:r>
      <w:r>
        <w:t xml:space="preserve"> 2025./2026. započeli smo provedbu projekta</w:t>
      </w:r>
      <w:r>
        <w:t xml:space="preserve"> „</w:t>
      </w:r>
      <w:r>
        <w:t xml:space="preserve"> Istražujemo našu vodu</w:t>
      </w:r>
      <w:r>
        <w:t>“</w:t>
      </w:r>
      <w:r>
        <w:t xml:space="preserve">, odobrenog i financiranog od strane </w:t>
      </w:r>
      <w:r>
        <w:t>MZOM-a</w:t>
      </w:r>
      <w:r>
        <w:t>. Projekt je osmišljen kao niz aktivnosti koje potiču istraživački pristup u nastavi, razvoj znanstvenog mišljenja i upoznavanje s metodama istraživanja kvalitete vode.</w:t>
      </w:r>
    </w:p>
    <w:p w14:paraId="5D211902" w14:textId="77777777" w:rsidR="00391929" w:rsidRDefault="00391929" w:rsidP="00391929">
      <w:r>
        <w:t>Na prvom radnom sastanku, održanom u veljači, učenici su se upoznali s ciljevima i tijekom projekta te su raspodijeljene aktivnosti unutar heterogenih skupina. Time se potiče međugeneracijska suradnja, razmjena znanja i razvoj timskog rada.</w:t>
      </w:r>
    </w:p>
    <w:p w14:paraId="1815FA51" w14:textId="77777777" w:rsidR="00391929" w:rsidRDefault="00391929" w:rsidP="00391929"/>
    <w:p w14:paraId="00FBABB6" w14:textId="30D77CE4" w:rsidR="00391929" w:rsidRPr="00391929" w:rsidRDefault="00391929" w:rsidP="00391929">
      <w:pPr>
        <w:rPr>
          <w:b/>
          <w:bCs/>
        </w:rPr>
      </w:pPr>
      <w:r>
        <w:t xml:space="preserve"> </w:t>
      </w:r>
      <w:r w:rsidRPr="00391929">
        <w:rPr>
          <w:b/>
          <w:bCs/>
        </w:rPr>
        <w:t>Što ćemo istraživati?</w:t>
      </w:r>
    </w:p>
    <w:p w14:paraId="0C9D31BE" w14:textId="4C8A2F0E" w:rsidR="00391929" w:rsidRPr="006B66D2" w:rsidRDefault="00391929" w:rsidP="00391929">
      <w:pPr>
        <w:rPr>
          <w:b/>
          <w:bCs/>
        </w:rPr>
      </w:pPr>
      <w:r w:rsidRPr="006B66D2">
        <w:rPr>
          <w:b/>
          <w:bCs/>
        </w:rPr>
        <w:t>Učenici će tijekom projekta:</w:t>
      </w:r>
    </w:p>
    <w:p w14:paraId="058A0F75" w14:textId="4E494B29" w:rsidR="00391929" w:rsidRDefault="00391929" w:rsidP="00391929">
      <w:pPr>
        <w:pStyle w:val="Odlomakpopisa"/>
        <w:numPr>
          <w:ilvl w:val="0"/>
          <w:numId w:val="1"/>
        </w:numPr>
      </w:pPr>
      <w:r>
        <w:t>Mjeriti pH vode — kako bi utvrdili kiselost ili lužnatost uzoraka</w:t>
      </w:r>
    </w:p>
    <w:p w14:paraId="1C7FAF48" w14:textId="0A563381" w:rsidR="00391929" w:rsidRDefault="00391929" w:rsidP="00391929">
      <w:pPr>
        <w:pStyle w:val="Odlomakpopisa"/>
        <w:numPr>
          <w:ilvl w:val="0"/>
          <w:numId w:val="1"/>
        </w:numPr>
      </w:pPr>
      <w:r>
        <w:t>Bilježiti temperaturu — važan čimbenik za živi svijet u vodi</w:t>
      </w:r>
    </w:p>
    <w:p w14:paraId="27A2E683" w14:textId="2F63DAE2" w:rsidR="00391929" w:rsidRDefault="00391929" w:rsidP="00391929">
      <w:pPr>
        <w:pStyle w:val="Odlomakpopisa"/>
        <w:numPr>
          <w:ilvl w:val="0"/>
          <w:numId w:val="1"/>
        </w:numPr>
      </w:pPr>
      <w:r>
        <w:t>Ispitivati tvrdoću vode — prisutnost minerala poput kalcija i magnezija</w:t>
      </w:r>
    </w:p>
    <w:p w14:paraId="6A7AF730" w14:textId="6AFB78FE" w:rsidR="00391929" w:rsidRDefault="00391929" w:rsidP="00391929">
      <w:pPr>
        <w:pStyle w:val="Odlomakpopisa"/>
        <w:numPr>
          <w:ilvl w:val="0"/>
          <w:numId w:val="1"/>
        </w:numPr>
      </w:pPr>
      <w:r>
        <w:t>Određivati amonijak u vodi</w:t>
      </w:r>
      <w:r w:rsidR="006B66D2">
        <w:t xml:space="preserve"> – pokazatelj onečišćenja i razgradnje organskih tvari</w:t>
      </w:r>
    </w:p>
    <w:p w14:paraId="2712AD94" w14:textId="0831B274" w:rsidR="00391929" w:rsidRDefault="00391929" w:rsidP="00391929">
      <w:pPr>
        <w:pStyle w:val="Odlomakpopisa"/>
        <w:numPr>
          <w:ilvl w:val="0"/>
          <w:numId w:val="1"/>
        </w:numPr>
      </w:pPr>
      <w:r>
        <w:t>Mjeriti nitrate – važni za procjenu utjecaja poljoprivrede i otpadnih voda</w:t>
      </w:r>
    </w:p>
    <w:p w14:paraId="715BE1AB" w14:textId="7A3B68FC" w:rsidR="006B66D2" w:rsidRDefault="00391929" w:rsidP="006B66D2">
      <w:pPr>
        <w:pStyle w:val="Odlomakpopisa"/>
        <w:numPr>
          <w:ilvl w:val="0"/>
          <w:numId w:val="1"/>
        </w:numPr>
      </w:pPr>
      <w:r>
        <w:t>Mjeriti fosfate</w:t>
      </w:r>
      <w:r w:rsidR="006B66D2">
        <w:t xml:space="preserve"> – određivanje ekološkog zdravlja vode</w:t>
      </w:r>
    </w:p>
    <w:p w14:paraId="5C86C9D9" w14:textId="72604B5F" w:rsidR="00391929" w:rsidRPr="006B66D2" w:rsidRDefault="00391929" w:rsidP="00391929">
      <w:pPr>
        <w:pStyle w:val="Odlomakpopisa"/>
        <w:numPr>
          <w:ilvl w:val="0"/>
          <w:numId w:val="1"/>
        </w:numPr>
        <w:rPr>
          <w:b/>
          <w:bCs/>
        </w:rPr>
      </w:pPr>
      <w:r>
        <w:t>Procjenjivati mutnoću vode</w:t>
      </w:r>
      <w:r w:rsidR="006B66D2">
        <w:t xml:space="preserve"> – ukazuje na prisutnost čestica, sedimenata i mogućih zagađivača</w:t>
      </w:r>
    </w:p>
    <w:p w14:paraId="7427B0AF" w14:textId="6E6F9F28" w:rsidR="00391929" w:rsidRPr="006B66D2" w:rsidRDefault="00391929" w:rsidP="00391929">
      <w:pPr>
        <w:rPr>
          <w:b/>
          <w:bCs/>
        </w:rPr>
      </w:pPr>
      <w:r w:rsidRPr="006B66D2">
        <w:rPr>
          <w:b/>
          <w:bCs/>
        </w:rPr>
        <w:t>Obrada podataka</w:t>
      </w:r>
    </w:p>
    <w:p w14:paraId="1BD3FF37" w14:textId="77777777" w:rsidR="00391929" w:rsidRDefault="00391929" w:rsidP="00391929">
      <w:r>
        <w:t>Prikupljene podatke učenici će organizirati u tablice, razvrstavati, izračunavati frekvencije i prikazivati ih pomoću digitalnog alata MS Excel, kroz:</w:t>
      </w:r>
    </w:p>
    <w:p w14:paraId="2B3EBDCA" w14:textId="3FA7C541" w:rsidR="00391929" w:rsidRDefault="00391929" w:rsidP="006B66D2">
      <w:pPr>
        <w:pStyle w:val="Odlomakpopisa"/>
        <w:numPr>
          <w:ilvl w:val="0"/>
          <w:numId w:val="3"/>
        </w:numPr>
      </w:pPr>
      <w:r>
        <w:t>linijske dijagrame</w:t>
      </w:r>
    </w:p>
    <w:p w14:paraId="2103BB69" w14:textId="17C1A771" w:rsidR="00391929" w:rsidRDefault="00391929" w:rsidP="006B66D2">
      <w:pPr>
        <w:pStyle w:val="Odlomakpopisa"/>
        <w:numPr>
          <w:ilvl w:val="0"/>
          <w:numId w:val="3"/>
        </w:numPr>
      </w:pPr>
      <w:r>
        <w:t>stupčaste dijagrame</w:t>
      </w:r>
    </w:p>
    <w:p w14:paraId="6EAE1A0A" w14:textId="1719EE95" w:rsidR="00391929" w:rsidRDefault="006B66D2" w:rsidP="00391929">
      <w:pPr>
        <w:pStyle w:val="Odlomakpopisa"/>
        <w:numPr>
          <w:ilvl w:val="0"/>
          <w:numId w:val="3"/>
        </w:numPr>
      </w:pPr>
      <w:proofErr w:type="spellStart"/>
      <w:r>
        <w:t>tortne</w:t>
      </w:r>
      <w:proofErr w:type="spellEnd"/>
      <w:r>
        <w:t xml:space="preserve"> dijagrame</w:t>
      </w:r>
    </w:p>
    <w:p w14:paraId="2829D823" w14:textId="77777777" w:rsidR="00391929" w:rsidRDefault="00391929" w:rsidP="00391929">
      <w:r>
        <w:t>Na taj način učenici će uočavati korelacije među parametrima i donositi zaključke o kvaliteti vode u svom zavičaju.</w:t>
      </w:r>
    </w:p>
    <w:p w14:paraId="5410AF3B" w14:textId="192EF83C" w:rsidR="00391929" w:rsidRPr="006B66D2" w:rsidRDefault="00391929" w:rsidP="00391929">
      <w:pPr>
        <w:rPr>
          <w:b/>
          <w:bCs/>
        </w:rPr>
      </w:pPr>
      <w:r w:rsidRPr="006B66D2">
        <w:rPr>
          <w:b/>
          <w:bCs/>
        </w:rPr>
        <w:t xml:space="preserve"> Cilj projekta</w:t>
      </w:r>
    </w:p>
    <w:p w14:paraId="1F1F48D8" w14:textId="77777777" w:rsidR="00391929" w:rsidRDefault="00391929" w:rsidP="00391929">
      <w:r>
        <w:t>Glavni cilj projekta je razviti kod učenika:</w:t>
      </w:r>
    </w:p>
    <w:p w14:paraId="6FCA112A" w14:textId="0383C65F" w:rsidR="00391929" w:rsidRDefault="00391929" w:rsidP="006B66D2">
      <w:pPr>
        <w:pStyle w:val="Odlomakpopisa"/>
        <w:numPr>
          <w:ilvl w:val="0"/>
          <w:numId w:val="4"/>
        </w:numPr>
      </w:pPr>
      <w:r>
        <w:t>razumijevanje prirodnih vrijednosti vode</w:t>
      </w:r>
    </w:p>
    <w:p w14:paraId="36015D56" w14:textId="37D21B15" w:rsidR="00391929" w:rsidRDefault="00391929" w:rsidP="006B66D2">
      <w:pPr>
        <w:pStyle w:val="Odlomakpopisa"/>
        <w:numPr>
          <w:ilvl w:val="0"/>
          <w:numId w:val="4"/>
        </w:numPr>
      </w:pPr>
      <w:r>
        <w:t>svijest o važnosti očuvanja pitke vode</w:t>
      </w:r>
    </w:p>
    <w:p w14:paraId="6D66876D" w14:textId="6DC1EBAA" w:rsidR="00391929" w:rsidRDefault="00391929" w:rsidP="006B66D2">
      <w:pPr>
        <w:pStyle w:val="Odlomakpopisa"/>
        <w:numPr>
          <w:ilvl w:val="0"/>
          <w:numId w:val="4"/>
        </w:numPr>
      </w:pPr>
      <w:r>
        <w:t>znanja i vještine potrebne za istraživanje okoliša</w:t>
      </w:r>
    </w:p>
    <w:p w14:paraId="116662FA" w14:textId="639C4DCD" w:rsidR="00391929" w:rsidRDefault="00391929" w:rsidP="006B66D2">
      <w:pPr>
        <w:pStyle w:val="Odlomakpopisa"/>
        <w:numPr>
          <w:ilvl w:val="0"/>
          <w:numId w:val="4"/>
        </w:numPr>
      </w:pPr>
      <w:r>
        <w:t>sposobnost interpretacije i vizualizacije podataka</w:t>
      </w:r>
    </w:p>
    <w:p w14:paraId="1FEFC665" w14:textId="4D7AC815" w:rsidR="00391929" w:rsidRDefault="00391929" w:rsidP="006B66D2">
      <w:pPr>
        <w:pStyle w:val="Odlomakpopisa"/>
        <w:numPr>
          <w:ilvl w:val="0"/>
          <w:numId w:val="4"/>
        </w:numPr>
      </w:pPr>
      <w:r>
        <w:t>suradničke i komunikacijske kompetencije</w:t>
      </w:r>
    </w:p>
    <w:p w14:paraId="4C9AE5A9" w14:textId="77777777" w:rsidR="00391929" w:rsidRDefault="00391929" w:rsidP="00391929"/>
    <w:p w14:paraId="6D695D7B" w14:textId="77777777" w:rsidR="00391929" w:rsidRDefault="00391929" w:rsidP="00391929"/>
    <w:p w14:paraId="4C3DA77A" w14:textId="5B6E3883" w:rsidR="0020693B" w:rsidRDefault="0020693B" w:rsidP="00391929"/>
    <w:sectPr w:rsidR="0020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B10A3"/>
    <w:multiLevelType w:val="hybridMultilevel"/>
    <w:tmpl w:val="3D08F0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A167A"/>
    <w:multiLevelType w:val="hybridMultilevel"/>
    <w:tmpl w:val="11D8D7C8"/>
    <w:lvl w:ilvl="0" w:tplc="041A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6860AE3"/>
    <w:multiLevelType w:val="hybridMultilevel"/>
    <w:tmpl w:val="6652C3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1A0D"/>
    <w:multiLevelType w:val="hybridMultilevel"/>
    <w:tmpl w:val="DF508878"/>
    <w:lvl w:ilvl="0" w:tplc="90C07E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12389">
    <w:abstractNumId w:val="0"/>
  </w:num>
  <w:num w:numId="2" w16cid:durableId="1549492939">
    <w:abstractNumId w:val="3"/>
  </w:num>
  <w:num w:numId="3" w16cid:durableId="861556149">
    <w:abstractNumId w:val="2"/>
  </w:num>
  <w:num w:numId="4" w16cid:durableId="66801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3B"/>
    <w:rsid w:val="0020693B"/>
    <w:rsid w:val="00391929"/>
    <w:rsid w:val="006B66D2"/>
    <w:rsid w:val="00BD3056"/>
    <w:rsid w:val="00BE5EF3"/>
    <w:rsid w:val="00C4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C0A1"/>
  <w15:chartTrackingRefBased/>
  <w15:docId w15:val="{E496288F-9B78-45A5-86CB-E51D40D9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06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06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06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6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06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06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06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06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06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6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06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6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693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693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69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069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69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069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06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06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06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06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6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069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069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0693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06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0693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069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Kanjer</dc:creator>
  <cp:keywords/>
  <dc:description/>
  <cp:lastModifiedBy>Ana Kanjer</cp:lastModifiedBy>
  <cp:revision>1</cp:revision>
  <dcterms:created xsi:type="dcterms:W3CDTF">2026-06-06T05:53:00Z</dcterms:created>
  <dcterms:modified xsi:type="dcterms:W3CDTF">2026-06-06T06:52:00Z</dcterms:modified>
</cp:coreProperties>
</file>