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2D768"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                 </w:t>
      </w:r>
      <w:r>
        <w:rPr>
          <w:rFonts w:ascii="Calibri" w:hAnsi="Calibri" w:eastAsia="Calibri" w:cs="Calibri"/>
          <w:noProof/>
          <w:color w:val="000000"/>
          <w:sz w:val="24"/>
          <w:szCs w:val="24"/>
          <w14:ligatures w14:val="standardContextual"/>
        </w:rPr>
        <w:drawing>
          <wp:inline>
            <wp:extent cx="476250" cy="560070"/>
            <wp:effectExtent xmlns:wp="http://schemas.openxmlformats.org/drawingml/2006/wordprocessingDrawing" l="0" t="0" r="0" b="0"/>
            <wp:docPr id="1" descr="C:\Users\ilija\Desktop\RAZNO\GRB.png" name="Slika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uppressAutoHyphens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REPUBLIKA HRVATSKA</w:t>
            </w:r>
          </w:p>
          <w:p>
            <w:pPr>
              <w:suppressAutoHyphens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OSNOVNA ŠKOLA KRUNE KRSTIĆA ZADAR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Trg Gospe Loretske 3, 23000 Zadar 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 xml:space="preserve">007-04/25-02/5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2198-1-2-25-4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Zadar,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svibnja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2025. godine  </w:t>
            </w:r>
          </w:p>
        </w:tc>
        <w:tc>
          <w:tcPr>
            <w:tcW w:type="dxa" w:w="2693"/>
            <w:tcBorders/>
          </w:tcPr>
          <w:p>
            <w:pPr>
              <w:suppressAutoHyphens/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4D7FE6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B1E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10. stavka 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podstavka 12.</w:t>
      </w:r>
      <w:r>
        <w:rPr>
          <w:rFonts w:ascii="Times New Roman" w:hAnsi="Times New Roman" w:cs="Times New Roman"/>
          <w:sz w:val="24"/>
          <w:szCs w:val="24"/>
        </w:rPr>
        <w:t xml:space="preserve"> Zakona o pravu na pristup informacijama (Narodne novine, broj 25/13, 85/15</w:t>
      </w:r>
      <w:r>
        <w:rPr>
          <w:rFonts w:ascii="Times New Roman" w:hAnsi="Times New Roman" w:cs="Times New Roman"/>
          <w:sz w:val="24"/>
          <w:szCs w:val="24"/>
        </w:rPr>
        <w:t xml:space="preserve">, 69/22</w:t>
      </w:r>
      <w:r>
        <w:rPr>
          <w:rFonts w:ascii="Times New Roman" w:hAnsi="Times New Roman" w:cs="Times New Roman"/>
          <w:sz w:val="24"/>
          <w:szCs w:val="24"/>
        </w:rPr>
        <w:t xml:space="preserve">) Osnovna škola </w:t>
      </w:r>
      <w:r>
        <w:rPr>
          <w:rFonts w:ascii="Times New Roman" w:hAnsi="Times New Roman" w:cs="Times New Roman"/>
          <w:sz w:val="24"/>
          <w:szCs w:val="24"/>
        </w:rPr>
        <w:t xml:space="preserve">Krune Krstića</w:t>
      </w:r>
      <w:r>
        <w:rPr>
          <w:rFonts w:ascii="Times New Roman" w:hAnsi="Times New Roman" w:cs="Times New Roman"/>
          <w:sz w:val="24"/>
          <w:szCs w:val="24"/>
        </w:rPr>
        <w:t xml:space="preserve"> objavljuje</w:t>
      </w:r>
    </w:p>
    <w:p w14:paraId="2B94F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25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AA2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ZAKLJUČ</w:t>
      </w:r>
      <w:r>
        <w:rPr>
          <w:rFonts w:ascii="Times New Roman" w:hAnsi="Times New Roman" w:cs="Times New Roman"/>
          <w:b/>
          <w:sz w:val="24"/>
          <w:szCs w:val="24"/>
        </w:rPr>
        <w:t xml:space="preserve">KE</w:t>
      </w:r>
    </w:p>
    <w:p w14:paraId="6DE61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 SJEDNICE ŠKOLSKOG ODBORA</w:t>
      </w:r>
    </w:p>
    <w:p w14:paraId="62058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CC20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32B9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</w:t>
      </w:r>
      <w:r>
        <w:rPr>
          <w:rFonts w:ascii="Times New Roman" w:hAnsi="Times New Roman" w:cs="Times New Roman"/>
          <w:sz w:val="24"/>
          <w:szCs w:val="24"/>
        </w:rPr>
        <w:t xml:space="preserve"> održana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elektronskim putem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svibnja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do 12:00 sati</w:t>
      </w:r>
    </w:p>
    <w:p w14:paraId="1689D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22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DNEVNI RED</w:t>
      </w:r>
    </w:p>
    <w:p w14:paraId="0910C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725A2D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1.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ab/>
        <w:t xml:space="preserve"/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Verifikacija zapisnika s 4. sjednice ŠO održane dana 22. svibnja 2025. godine</w:t>
      </w:r>
    </w:p>
    <w:p w14:paraId="47923108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ab/>
        <w:t xml:space="preserve"/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Dopis Zadarskoj Nadbiskupiji</w:t>
      </w:r>
    </w:p>
    <w:p w14:paraId="2576D32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 w14:paraId="5ACB8A3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 w14:paraId="6138B45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  <w:lang w:eastAsia="en-US"/>
        </w:rPr>
        <w:t xml:space="preserve">Ad 1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Članovi Školskog odbora jednoglasno su usvojili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zapisnik sa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 sjednice Školskog odbora održane dana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22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svibnja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2025. godine</w:t>
      </w:r>
    </w:p>
    <w:p w14:paraId="7FB9973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 w14:paraId="2C897E9E">
      <w:pPr>
        <w: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Donesena je Odluka da se šalje dopis Zadarskoj Nadbiskupiji</w:t>
      </w:r>
    </w:p>
    <w:p w14:paraId="5C6773A1">
      <w:pPr>
        <w:spacing w:after="0" w:line="240" w:lineRule="auto"/>
        <w:jc w:val="both"/>
        <w:rPr>
          <w:rFonts w:ascii="Times New Roman" w:hAnsi="Times New Roman" w:eastAsia="Aptos" w:cs="Times New Roman"/>
          <w:bCs/>
          <w:kern w:val="2"/>
          <w:sz w:val="24"/>
          <w:szCs w:val="24"/>
          <w:lang w:eastAsia="en-US"/>
          <w14:ligatures w14:val="standardContextual"/>
        </w:rPr>
      </w:pPr>
    </w:p>
    <w:p w14:paraId="4C224FF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62ED6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Predsjedni</w:t>
      </w:r>
      <w:r>
        <w:rPr>
          <w:rFonts w:ascii="Times New Roman" w:hAnsi="Times New Roman" w:cs="Times New Roman"/>
          <w:sz w:val="24"/>
          <w:szCs w:val="24"/>
        </w:rPr>
        <w:t xml:space="preserve">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Školskog odbora</w:t>
      </w:r>
    </w:p>
    <w:p w14:paraId="7D3A827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Luciana </w:t>
      </w:r>
      <w:r>
        <w:rPr>
          <w:rFonts w:ascii="Times New Roman" w:hAnsi="Times New Roman" w:cs="Times New Roman"/>
          <w:sz w:val="24"/>
          <w:szCs w:val="24"/>
        </w:rPr>
        <w:t xml:space="preserve">Karuza</w:t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mbria">
    <w:charset w:val="238"/>
    <w:family w:val="roman"/>
    <w:pitch w:val="variable"/>
    <w:sig w:usb0="E00002FF" w:usb1="400004FF" w:usb2="00000000" w:usb3="00000000" w:csb0="0000019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74C9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0AA22CD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0BAF5F73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10E142B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196B4A59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1BC75CE9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1E64280D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7">
    <w:nsid w:val="1FA95F06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Arial" w:hAnsi="Arial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20546449"/>
    <w:lvl w:ilvl="0">
      <w:start w:val="1"/>
      <w:numFmt w:val="bullet"/>
      <w:suff w:val="tab"/>
      <w:lvlText w:val="-"/>
      <w:pPr>
        <w:spacing/>
        <w:ind w:left="405" w:hanging="360"/>
      </w:pPr>
      <w:rPr>
        <w:rFonts w:ascii="Cambria" w:hAnsi="Cambria" w:eastAsiaTheme="minorEastAsia" w:cstheme="minorBidi" w:hint="default"/>
      </w:rPr>
    </w:lvl>
    <w:lvl w:ilvl="1">
      <w:start w:val="1"/>
      <w:numFmt w:val="bullet"/>
      <w:suff w:val="tab"/>
      <w:lvlText w:val="o"/>
      <w:pPr>
        <w:spacing/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4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6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00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72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65" w:hanging="360"/>
      </w:pPr>
      <w:rPr>
        <w:rFonts w:ascii="Wingdings" w:hAnsi="Wingdings" w:hint="default"/>
      </w:rPr>
    </w:lvl>
  </w:abstractNum>
  <w:abstractNum w:abstractNumId="9">
    <w:nsid w:val="260954FF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0">
    <w:nsid w:val="2B7E2C51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b w:val="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1">
    <w:nsid w:val="2F8947AE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2">
    <w:nsid w:val="3BD474E2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3E7C6246"/>
    <w:lvl w:ilvl="0">
      <w:start w:val="2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4">
    <w:nsid w:val="428F17B6"/>
    <w:lvl w:ilvl="0">
      <w:start w:val="0"/>
      <w:numFmt w:val="bullet"/>
      <w:suff w:val="tab"/>
      <w:lvlText w:val="-"/>
      <w:pPr>
        <w:spacing/>
        <w:ind w:left="1080" w:hanging="360"/>
      </w:pPr>
      <w:rPr>
        <w:rFonts w:ascii="Times New Roman" w:hAnsi="Times New Roman" w:eastAsiaTheme="minorEastAsia" w:cs="Times New Roman" w:hint="default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15">
    <w:nsid w:val="45370DED"/>
    <w:lvl w:ilvl="0">
      <w:start w:val="1"/>
      <w:numFmt w:val="decimal"/>
      <w:suff w:val="tab"/>
      <w:lvlText w:val="%1."/>
      <w:pPr>
        <w:spacing/>
        <w:ind w:left="1128" w:hanging="360"/>
      </w:pPr>
      <w:rPr/>
    </w:lvl>
    <w:lvl w:ilvl="1">
      <w:start w:val="1"/>
      <w:numFmt w:val="lowerLetter"/>
      <w:suff w:val="tab"/>
      <w:lvlText w:val="%2."/>
      <w:pPr>
        <w:spacing/>
        <w:ind w:left="184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68" w:hanging="180"/>
      </w:pPr>
      <w:rPr/>
    </w:lvl>
    <w:lvl w:ilvl="3">
      <w:start w:val="1"/>
      <w:numFmt w:val="decimal"/>
      <w:suff w:val="tab"/>
      <w:lvlText w:val="%4."/>
      <w:pPr>
        <w:spacing/>
        <w:ind w:left="3288" w:hanging="360"/>
      </w:pPr>
      <w:rPr/>
    </w:lvl>
    <w:lvl w:ilvl="4">
      <w:start w:val="1"/>
      <w:numFmt w:val="lowerLetter"/>
      <w:suff w:val="tab"/>
      <w:lvlText w:val="%5."/>
      <w:pPr>
        <w:spacing/>
        <w:ind w:left="400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728" w:hanging="180"/>
      </w:pPr>
      <w:rPr/>
    </w:lvl>
    <w:lvl w:ilvl="6">
      <w:start w:val="1"/>
      <w:numFmt w:val="decimal"/>
      <w:suff w:val="tab"/>
      <w:lvlText w:val="%7."/>
      <w:pPr>
        <w:spacing/>
        <w:ind w:left="5448" w:hanging="360"/>
      </w:pPr>
      <w:rPr/>
    </w:lvl>
    <w:lvl w:ilvl="7">
      <w:start w:val="1"/>
      <w:numFmt w:val="lowerLetter"/>
      <w:suff w:val="tab"/>
      <w:lvlText w:val="%8."/>
      <w:pPr>
        <w:spacing/>
        <w:ind w:left="616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88" w:hanging="180"/>
      </w:pPr>
      <w:rPr/>
    </w:lvl>
  </w:abstractNum>
  <w:abstractNum w:abstractNumId="16">
    <w:nsid w:val="46E86DF0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7">
    <w:nsid w:val="4C8C631B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8">
    <w:nsid w:val="4E2105E7"/>
    <w:lvl w:ilvl="0">
      <w:start w:val="3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Calibri" w:cs="Times New Roman" w:hint="default"/>
        <w:sz w:val="22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9">
    <w:nsid w:val="54E51332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0">
    <w:nsid w:val="58CA0A67"/>
    <w:lvl w:ilvl="0">
      <w:start w:val="3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Calibri" w:cs="Times New Roman" w:hint="default"/>
        <w:sz w:val="22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1">
    <w:nsid w:val="651B164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2">
    <w:nsid w:val="71505F25"/>
    <w:lvl w:ilvl="0">
      <w:start w:val="1"/>
      <w:numFmt w:val="decimal"/>
      <w:suff w:val="tab"/>
      <w:lvlText w:val="%1."/>
      <w:pPr>
        <w:spacing/>
        <w:ind w:left="156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22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3000" w:hanging="180"/>
      </w:pPr>
      <w:rPr/>
    </w:lvl>
    <w:lvl w:ilvl="3">
      <w:start w:val="1"/>
      <w:numFmt w:val="decimal"/>
      <w:suff w:val="tab"/>
      <w:lvlText w:val="%4."/>
      <w:pPr>
        <w:spacing/>
        <w:ind w:left="3720" w:hanging="360"/>
      </w:pPr>
      <w:rPr/>
    </w:lvl>
    <w:lvl w:ilvl="4">
      <w:start w:val="1"/>
      <w:numFmt w:val="lowerLetter"/>
      <w:suff w:val="tab"/>
      <w:lvlText w:val="%5."/>
      <w:pPr>
        <w:spacing/>
        <w:ind w:left="44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5160" w:hanging="180"/>
      </w:pPr>
      <w:rPr/>
    </w:lvl>
    <w:lvl w:ilvl="6">
      <w:start w:val="1"/>
      <w:numFmt w:val="decimal"/>
      <w:suff w:val="tab"/>
      <w:lvlText w:val="%7."/>
      <w:pPr>
        <w:spacing/>
        <w:ind w:left="5880" w:hanging="360"/>
      </w:pPr>
      <w:rPr/>
    </w:lvl>
    <w:lvl w:ilvl="7">
      <w:start w:val="1"/>
      <w:numFmt w:val="lowerLetter"/>
      <w:suff w:val="tab"/>
      <w:lvlText w:val="%8."/>
      <w:pPr>
        <w:spacing/>
        <w:ind w:left="66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7320" w:hanging="180"/>
      </w:pPr>
      <w:rPr/>
    </w:lvl>
  </w:abstractNum>
  <w:abstractNum w:abstractNumId="23">
    <w:nsid w:val="7D3D7118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b w:val="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cs="Segoe UI"/>
      <w:sz w:val="18"/>
      <w:szCs w:val="18"/>
    </w:rPr>
  </w:style>
  <w:style w:type="table" w:styleId="Reetkatablice1" w:customStyle="1">
    <w:name w:val="Rešetka tablice1"/>
    <w:basedOn w:val="Obinatablica"/>
    <w:next w:val="Reetkatablice"/>
    <w:uiPriority w:val="39"/>
    <w:pPr>
      <w:spacing w:after="0" w:line="240" w:lineRule="auto"/>
    </w:pPr>
    <w:rPr>
      <w:rFonts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14</TotalTime>
  <Pages>1</Pages>
  <Words>280</Words>
  <Characters>1597</Characters>
  <Application>Microsoft Office Word</Application>
  <DocSecurity>0</DocSecurity>
  <Lines>13</Lines>
  <Paragraphs>3</Paragraphs>
  <Company>Grizli777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lastPrinted>2025-07-09T11:24:00Z</cp:lastPrinted>
  <cp:revision>6</cp:revision>
  <dcterms:created xsi:type="dcterms:W3CDTF">2025-10-03T11:35:00Z</dcterms:created>
  <dcterms:modified xsi:type="dcterms:W3CDTF">2025-10-03T13:05:00Z</dcterms:modified>
</cp:coreProperties>
</file>