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8FE0A" w14:textId="77777777" w:rsidR="005906FE" w:rsidRPr="00E60ECE" w:rsidRDefault="005906FE" w:rsidP="005906FE">
      <w:pPr>
        <w:pStyle w:val="Bezproreda"/>
        <w:tabs>
          <w:tab w:val="right" w:pos="9072"/>
        </w:tabs>
        <w:rPr>
          <w:rFonts w:cstheme="minorHAnsi"/>
        </w:rPr>
      </w:pPr>
      <w:bookmarkStart w:id="0" w:name="_GoBack"/>
      <w:bookmarkEnd w:id="0"/>
    </w:p>
    <w:p w14:paraId="60968492" w14:textId="77777777" w:rsidR="005906FE" w:rsidRPr="00E60ECE" w:rsidRDefault="005906FE" w:rsidP="005906FE">
      <w:pPr>
        <w:pStyle w:val="Bezproreda"/>
        <w:tabs>
          <w:tab w:val="right" w:pos="9072"/>
        </w:tabs>
        <w:rPr>
          <w:rFonts w:cstheme="minorHAnsi"/>
        </w:rPr>
      </w:pPr>
    </w:p>
    <w:p w14:paraId="66B5E4C0" w14:textId="77777777" w:rsidR="00E60ECE" w:rsidRPr="00E60ECE" w:rsidRDefault="00E60ECE" w:rsidP="00E60ECE">
      <w:pPr>
        <w:spacing w:after="160" w:line="259" w:lineRule="auto"/>
        <w:rPr>
          <w:rFonts w:eastAsia="Calibri" w:cstheme="minorHAnsi"/>
          <w:sz w:val="24"/>
          <w:szCs w:val="24"/>
          <w:lang w:eastAsia="en-US"/>
        </w:rPr>
      </w:pPr>
      <w:r w:rsidRPr="00E60ECE">
        <w:rPr>
          <w:rFonts w:eastAsia="Calibri" w:cstheme="minorHAnsi"/>
          <w:b/>
          <w:sz w:val="24"/>
          <w:szCs w:val="24"/>
          <w:lang w:eastAsia="en-US"/>
        </w:rPr>
        <w:t xml:space="preserve">                                  </w:t>
      </w:r>
      <w:r w:rsidRPr="00E60ECE">
        <w:rPr>
          <w:rFonts w:eastAsia="Calibri" w:cstheme="minorHAnsi"/>
          <w:noProof/>
          <w:color w:val="000000"/>
          <w:sz w:val="24"/>
          <w:szCs w:val="24"/>
          <w14:ligatures w14:val="standardContextual"/>
        </w:rPr>
        <w:drawing>
          <wp:inline distT="0" distB="0" distL="0" distR="0" wp14:anchorId="09DD906B" wp14:editId="13FA00E3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ECE">
        <w:rPr>
          <w:rFonts w:eastAsia="Calibri" w:cstheme="minorHAnsi"/>
          <w:b/>
          <w:sz w:val="24"/>
          <w:szCs w:val="24"/>
          <w:lang w:eastAsia="en-US"/>
        </w:rPr>
        <w:t xml:space="preserve">                                                                                               </w:t>
      </w:r>
      <w:r w:rsidRPr="00E60ECE">
        <w:rPr>
          <w:rFonts w:eastAsia="Calibri" w:cs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E60ECE" w:rsidRPr="00E60ECE" w14:paraId="5059389C" w14:textId="77777777" w:rsidTr="0053177B">
        <w:tc>
          <w:tcPr>
            <w:tcW w:w="6379" w:type="dxa"/>
          </w:tcPr>
          <w:p w14:paraId="6B158C77" w14:textId="77777777" w:rsidR="00E60ECE" w:rsidRPr="00E60ECE" w:rsidRDefault="00E60ECE" w:rsidP="00E60ECE">
            <w:pPr>
              <w:spacing w:line="259" w:lineRule="auto"/>
              <w:rPr>
                <w:rFonts w:eastAsia="Calibri" w:cstheme="minorHAnsi"/>
                <w:b/>
                <w:sz w:val="24"/>
                <w:szCs w:val="24"/>
                <w:lang w:eastAsia="en-US"/>
              </w:rPr>
            </w:pPr>
            <w:bookmarkStart w:id="1" w:name="_Hlk128748807"/>
            <w:r w:rsidRPr="00E60ECE">
              <w:rPr>
                <w:rFonts w:eastAsia="Calibri" w:cstheme="minorHAnsi"/>
                <w:b/>
                <w:sz w:val="24"/>
                <w:szCs w:val="24"/>
                <w:lang w:eastAsia="en-US"/>
              </w:rPr>
              <w:t>REPUBLIKA HRVATSKA</w:t>
            </w:r>
          </w:p>
          <w:p w14:paraId="34BA8E98" w14:textId="574D2FD6" w:rsidR="00E60ECE" w:rsidRPr="00E60ECE" w:rsidRDefault="00E60ECE" w:rsidP="00E60ECE">
            <w:pPr>
              <w:spacing w:after="160" w:line="259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E60ECE">
              <w:rPr>
                <w:rFonts w:eastAsia="Calibri" w:cstheme="minorHAnsi"/>
                <w:b/>
                <w:sz w:val="24"/>
                <w:szCs w:val="24"/>
                <w:lang w:eastAsia="en-US"/>
              </w:rPr>
              <w:t>OSNOVNA ŠKOLA KRUNE KRSTIĆA ZADAR</w:t>
            </w:r>
            <w:r w:rsidRPr="00E60ECE">
              <w:rPr>
                <w:rFonts w:eastAsia="Calibri" w:cstheme="minorHAns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Trg Gospe </w:t>
            </w:r>
            <w:proofErr w:type="spellStart"/>
            <w:r w:rsidRPr="00E60ECE">
              <w:rPr>
                <w:rFonts w:eastAsia="Calibri" w:cstheme="minorHAnsi"/>
                <w:sz w:val="24"/>
                <w:szCs w:val="24"/>
                <w:lang w:eastAsia="en-US"/>
              </w:rPr>
              <w:t>Loretske</w:t>
            </w:r>
            <w:proofErr w:type="spellEnd"/>
            <w:r w:rsidRPr="00E60ECE">
              <w:rPr>
                <w:rFonts w:eastAsia="Calibri" w:cstheme="minorHAnsi"/>
                <w:sz w:val="24"/>
                <w:szCs w:val="24"/>
                <w:lang w:eastAsia="en-US"/>
              </w:rPr>
              <w:t xml:space="preserve"> 3, 23000 Zadar                                                                                                     KLASA: </w:t>
            </w:r>
            <w:r w:rsidRPr="00E60ECE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fldChar w:fldCharType="begin"/>
            </w:r>
            <w:r w:rsidRPr="00E60ECE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instrText xml:space="preserve"> MERGEFIELD  CasesClassificationCode  \* MERGEFORMAT </w:instrText>
            </w:r>
            <w:r w:rsidRPr="00E60ECE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E60ECE">
              <w:rPr>
                <w:rFonts w:eastAsia="Calibri" w:cstheme="minorHAnsi"/>
                <w:noProof/>
                <w:color w:val="000000"/>
                <w:sz w:val="24"/>
                <w:szCs w:val="24"/>
                <w:lang w:val="en-US"/>
              </w:rPr>
              <w:t>«CasesClassificationCode»</w:t>
            </w:r>
            <w:r w:rsidRPr="00E60ECE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fldChar w:fldCharType="end"/>
            </w:r>
            <w:r w:rsidRPr="00E60ECE">
              <w:rPr>
                <w:rFonts w:eastAsia="Calibri" w:cstheme="minorHAns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 w:rsidRPr="00E60ECE">
              <w:rPr>
                <w:rFonts w:eastAsia="Calibri" w:cstheme="minorHAnsi"/>
                <w:sz w:val="24"/>
                <w:szCs w:val="24"/>
                <w:lang w:eastAsia="en-US"/>
              </w:rPr>
              <w:fldChar w:fldCharType="begin"/>
            </w:r>
            <w:r w:rsidRPr="00E60ECE">
              <w:rPr>
                <w:rFonts w:eastAsia="Calibri" w:cstheme="minorHAnsi"/>
                <w:sz w:val="24"/>
                <w:szCs w:val="24"/>
                <w:lang w:eastAsia="en-US"/>
              </w:rPr>
              <w:instrText xml:space="preserve"> MERGEFIELD  RegistrationNumber  \* MERGEFORMAT </w:instrText>
            </w:r>
            <w:r w:rsidRPr="00E60ECE">
              <w:rPr>
                <w:rFonts w:eastAsia="Calibri" w:cstheme="minorHAnsi"/>
                <w:sz w:val="24"/>
                <w:szCs w:val="24"/>
                <w:lang w:eastAsia="en-US"/>
              </w:rPr>
              <w:fldChar w:fldCharType="separate"/>
            </w:r>
            <w:r w:rsidRPr="00E60ECE">
              <w:rPr>
                <w:rFonts w:eastAsia="Calibri" w:cstheme="minorHAnsi"/>
                <w:noProof/>
                <w:sz w:val="24"/>
                <w:szCs w:val="24"/>
                <w:lang w:eastAsia="en-US"/>
              </w:rPr>
              <w:t>«RegistrationNumber»</w:t>
            </w:r>
            <w:r w:rsidRPr="00E60ECE">
              <w:rPr>
                <w:rFonts w:eastAsia="Calibri" w:cstheme="minorHAnsi"/>
                <w:sz w:val="24"/>
                <w:szCs w:val="24"/>
                <w:lang w:eastAsia="en-US"/>
              </w:rPr>
              <w:fldChar w:fldCharType="end"/>
            </w:r>
            <w:r w:rsidRPr="00E60ECE">
              <w:rPr>
                <w:rFonts w:eastAsia="Calibri" w:cstheme="minorHAns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Zadar,    8. rujna 2025. godine</w:t>
            </w:r>
          </w:p>
        </w:tc>
        <w:tc>
          <w:tcPr>
            <w:tcW w:w="2693" w:type="dxa"/>
          </w:tcPr>
          <w:p w14:paraId="73FD1D48" w14:textId="77777777" w:rsidR="00E60ECE" w:rsidRPr="00E60ECE" w:rsidRDefault="00E60ECE" w:rsidP="00E60ECE">
            <w:pPr>
              <w:spacing w:after="160" w:line="259" w:lineRule="auto"/>
              <w:jc w:val="right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E60ECE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fldChar w:fldCharType="begin"/>
            </w:r>
            <w:r w:rsidRPr="00E60ECE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instrText xml:space="preserve"> MERGEFIELD  Image:QRcode  \* MERGEFORMAT </w:instrText>
            </w:r>
            <w:r w:rsidRPr="00E60ECE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E60ECE">
              <w:rPr>
                <w:rFonts w:eastAsia="Calibri" w:cstheme="minorHAnsi"/>
                <w:noProof/>
                <w:color w:val="000000"/>
                <w:sz w:val="24"/>
                <w:szCs w:val="24"/>
                <w:lang w:val="en-US"/>
              </w:rPr>
              <w:t>«Image:QRcode»</w:t>
            </w:r>
            <w:r w:rsidRPr="00E60ECE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  <w:bookmarkEnd w:id="1"/>
    </w:tbl>
    <w:p w14:paraId="27DE739D" w14:textId="77777777" w:rsidR="0069724C" w:rsidRDefault="0069724C" w:rsidP="0069724C">
      <w:pPr>
        <w:pStyle w:val="Bezproreda"/>
      </w:pPr>
    </w:p>
    <w:p w14:paraId="1C061A17" w14:textId="48CAEF8F"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Na temelju članka 6. Zakona o zakupu i kupoprodaji poslovnog prostora (NN broj 125/11, 64/15 i 112/18) , Pravilnika o uvjetima, kriterijima i postupku davanja u zakup i privremeno korištenje prostora i opreme osnovnih škola Grada Zadra (Glasnik Grada Zadra br. 15/19), te  Odluke Školskog odbora o raspisivanju javnog natječaja za davanje u za</w:t>
      </w:r>
      <w:r w:rsidR="008E3ABE">
        <w:rPr>
          <w:rFonts w:eastAsia="Calibri"/>
          <w:lang w:eastAsia="en-US"/>
        </w:rPr>
        <w:t>kup p</w:t>
      </w:r>
      <w:r w:rsidR="00AC6427">
        <w:rPr>
          <w:rFonts w:eastAsia="Calibri"/>
          <w:lang w:eastAsia="en-US"/>
        </w:rPr>
        <w:t xml:space="preserve">rostora i opreme Škole </w:t>
      </w:r>
      <w:r w:rsidR="00AC6427" w:rsidRPr="00E60ECE">
        <w:rPr>
          <w:rFonts w:eastAsia="Calibri"/>
          <w:lang w:eastAsia="en-US"/>
        </w:rPr>
        <w:t xml:space="preserve">od </w:t>
      </w:r>
      <w:r w:rsidR="00FE3F42" w:rsidRPr="00E60ECE">
        <w:rPr>
          <w:rFonts w:eastAsia="Calibri"/>
          <w:lang w:eastAsia="en-US"/>
        </w:rPr>
        <w:t>8</w:t>
      </w:r>
      <w:r w:rsidR="00AC6427" w:rsidRPr="00E60ECE">
        <w:rPr>
          <w:rFonts w:eastAsia="Calibri"/>
          <w:lang w:eastAsia="en-US"/>
        </w:rPr>
        <w:t xml:space="preserve">. </w:t>
      </w:r>
      <w:r w:rsidR="008E445D" w:rsidRPr="00E60ECE">
        <w:rPr>
          <w:rFonts w:eastAsia="Calibri"/>
          <w:lang w:eastAsia="en-US"/>
        </w:rPr>
        <w:t>rujna</w:t>
      </w:r>
      <w:r w:rsidR="008E3ABE" w:rsidRPr="00E60ECE">
        <w:rPr>
          <w:rFonts w:eastAsia="Calibri"/>
          <w:lang w:eastAsia="en-US"/>
        </w:rPr>
        <w:t xml:space="preserve"> 202</w:t>
      </w:r>
      <w:r w:rsidR="00FE3F42" w:rsidRPr="00E60ECE">
        <w:rPr>
          <w:rFonts w:eastAsia="Calibri"/>
          <w:lang w:eastAsia="en-US"/>
        </w:rPr>
        <w:t>5</w:t>
      </w:r>
      <w:r w:rsidR="008E3ABE" w:rsidRPr="00E60ECE">
        <w:rPr>
          <w:rFonts w:eastAsia="Calibri"/>
          <w:lang w:eastAsia="en-US"/>
        </w:rPr>
        <w:t xml:space="preserve">., </w:t>
      </w:r>
      <w:r w:rsidR="008E3ABE">
        <w:rPr>
          <w:rFonts w:eastAsia="Calibri"/>
          <w:lang w:eastAsia="en-US"/>
        </w:rPr>
        <w:t>OŠ Krune Krstića</w:t>
      </w:r>
      <w:r w:rsidR="007D5BA2">
        <w:rPr>
          <w:rFonts w:eastAsia="Calibri"/>
          <w:lang w:eastAsia="en-US"/>
        </w:rPr>
        <w:t xml:space="preserve"> Zadar dana </w:t>
      </w:r>
      <w:r w:rsidR="00CE0E26">
        <w:rPr>
          <w:rFonts w:eastAsia="Calibri"/>
          <w:lang w:eastAsia="en-US"/>
        </w:rPr>
        <w:t>9</w:t>
      </w:r>
      <w:r w:rsidR="003A396A">
        <w:rPr>
          <w:rFonts w:eastAsia="Calibri"/>
          <w:lang w:eastAsia="en-US"/>
        </w:rPr>
        <w:t xml:space="preserve">. </w:t>
      </w:r>
      <w:r w:rsidR="00CE0E26">
        <w:rPr>
          <w:rFonts w:eastAsia="Calibri"/>
          <w:lang w:eastAsia="en-US"/>
        </w:rPr>
        <w:t>rujna</w:t>
      </w:r>
      <w:r w:rsidR="00244D3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202</w:t>
      </w:r>
      <w:r w:rsidR="00CE0E26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.</w:t>
      </w:r>
      <w:r w:rsidR="0052517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godine raspisuje:</w:t>
      </w:r>
    </w:p>
    <w:p w14:paraId="3123A5D8" w14:textId="77777777" w:rsidR="0069724C" w:rsidRDefault="0069724C" w:rsidP="0069724C">
      <w:pPr>
        <w:pStyle w:val="Bezproreda"/>
        <w:rPr>
          <w:rFonts w:eastAsia="Calibri"/>
          <w:lang w:eastAsia="en-US"/>
        </w:rPr>
      </w:pPr>
    </w:p>
    <w:p w14:paraId="3F9E1FDE" w14:textId="77777777" w:rsidR="0069724C" w:rsidRPr="0069724C" w:rsidRDefault="0069724C" w:rsidP="0069724C">
      <w:pPr>
        <w:pStyle w:val="Bezproreda"/>
        <w:jc w:val="center"/>
        <w:rPr>
          <w:rFonts w:eastAsia="Calibri"/>
          <w:b/>
        </w:rPr>
      </w:pPr>
      <w:r w:rsidRPr="0069724C">
        <w:rPr>
          <w:rFonts w:eastAsia="Calibri"/>
          <w:b/>
        </w:rPr>
        <w:t>JAVNI NATJEČAJ</w:t>
      </w:r>
    </w:p>
    <w:p w14:paraId="30395DAB" w14:textId="77777777" w:rsidR="0069724C" w:rsidRPr="0069724C" w:rsidRDefault="0069724C" w:rsidP="0069724C">
      <w:pPr>
        <w:pStyle w:val="Bezproreda"/>
        <w:jc w:val="center"/>
        <w:rPr>
          <w:rFonts w:eastAsia="Calibri"/>
          <w:b/>
        </w:rPr>
      </w:pPr>
      <w:r w:rsidRPr="0069724C">
        <w:rPr>
          <w:rFonts w:eastAsia="Calibri"/>
          <w:b/>
        </w:rPr>
        <w:t>za davanje u z</w:t>
      </w:r>
      <w:r w:rsidR="007D5BA2">
        <w:rPr>
          <w:rFonts w:eastAsia="Calibri"/>
          <w:b/>
        </w:rPr>
        <w:t xml:space="preserve">akup školske sportske dvorane, </w:t>
      </w:r>
      <w:r w:rsidRPr="0069724C">
        <w:rPr>
          <w:rFonts w:eastAsia="Calibri"/>
          <w:b/>
        </w:rPr>
        <w:t>klasičnih učionica</w:t>
      </w:r>
      <w:r w:rsidR="007D5BA2">
        <w:rPr>
          <w:rFonts w:eastAsia="Calibri"/>
          <w:b/>
        </w:rPr>
        <w:t xml:space="preserve"> i ostalih prostora</w:t>
      </w:r>
    </w:p>
    <w:p w14:paraId="23CB30AE" w14:textId="77777777" w:rsidR="0069724C" w:rsidRPr="0069724C" w:rsidRDefault="0069724C" w:rsidP="0069724C">
      <w:pPr>
        <w:pStyle w:val="Bezproreda"/>
        <w:rPr>
          <w:rFonts w:eastAsia="Calibri"/>
          <w:b/>
        </w:rPr>
      </w:pPr>
      <w:r w:rsidRPr="0069724C">
        <w:rPr>
          <w:rFonts w:eastAsia="Calibri"/>
          <w:b/>
        </w:rPr>
        <w:t xml:space="preserve">                                     </w:t>
      </w:r>
    </w:p>
    <w:p w14:paraId="45174898" w14:textId="77777777" w:rsidR="0069724C" w:rsidRDefault="0069724C" w:rsidP="0069724C">
      <w:pPr>
        <w:pStyle w:val="Bezproreda"/>
        <w:rPr>
          <w:rFonts w:eastAsia="Calibri"/>
        </w:rPr>
      </w:pPr>
      <w:r w:rsidRPr="00BD77C0">
        <w:rPr>
          <w:rFonts w:eastAsia="Calibri"/>
          <w:b/>
        </w:rPr>
        <w:t>1</w:t>
      </w:r>
      <w:r>
        <w:rPr>
          <w:rFonts w:eastAsia="Calibri"/>
        </w:rPr>
        <w:t>.Natječajem se daje u zakup velika školska športska dvorana površine 400 m</w:t>
      </w:r>
      <w:r>
        <w:rPr>
          <w:rFonts w:eastAsia="Calibri"/>
          <w:vertAlign w:val="superscript"/>
        </w:rPr>
        <w:t>2</w:t>
      </w:r>
      <w:r w:rsidR="003A0992">
        <w:rPr>
          <w:rFonts w:eastAsia="Calibri"/>
        </w:rPr>
        <w:t xml:space="preserve"> </w:t>
      </w:r>
      <w:r w:rsidR="00804FD7">
        <w:rPr>
          <w:rFonts w:eastAsia="Calibri"/>
        </w:rPr>
        <w:t xml:space="preserve">( odnosno </w:t>
      </w:r>
      <w:r w:rsidR="003A0992" w:rsidRPr="00804FD7">
        <w:t>589,89</w:t>
      </w:r>
      <w:r w:rsidR="00804FD7" w:rsidRPr="00804FD7">
        <w:rPr>
          <w:rFonts w:eastAsia="Calibri"/>
        </w:rPr>
        <w:t>m2 s tribinama),</w:t>
      </w:r>
      <w:r w:rsidR="00804FD7">
        <w:rPr>
          <w:rFonts w:eastAsia="Calibri"/>
          <w:color w:val="FF0000"/>
        </w:rPr>
        <w:t xml:space="preserve"> </w:t>
      </w:r>
      <w:r w:rsidR="00920612">
        <w:rPr>
          <w:rFonts w:eastAsia="Calibri"/>
        </w:rPr>
        <w:t>prostor pekare površine  17,37  m2, pozornica površine 58,47 m2, mala dvorana površine  109,75</w:t>
      </w:r>
      <w:r>
        <w:rPr>
          <w:rFonts w:eastAsia="Calibri"/>
        </w:rPr>
        <w:t xml:space="preserve"> m</w:t>
      </w:r>
      <w:r>
        <w:rPr>
          <w:rFonts w:eastAsia="Calibri"/>
          <w:vertAlign w:val="superscript"/>
        </w:rPr>
        <w:t>2</w:t>
      </w:r>
      <w:r w:rsidR="00920612">
        <w:rPr>
          <w:rFonts w:eastAsia="Calibri"/>
          <w:vertAlign w:val="superscript"/>
        </w:rPr>
        <w:t>,</w:t>
      </w:r>
      <w:r>
        <w:rPr>
          <w:rFonts w:eastAsia="Calibri"/>
        </w:rPr>
        <w:t xml:space="preserve"> i kl</w:t>
      </w:r>
      <w:r w:rsidR="008E3ABE">
        <w:rPr>
          <w:rFonts w:eastAsia="Calibri"/>
        </w:rPr>
        <w:t>asične učionice OŠ Krune Krstića</w:t>
      </w:r>
      <w:r>
        <w:rPr>
          <w:rFonts w:eastAsia="Calibri"/>
        </w:rPr>
        <w:t xml:space="preserve"> u Zadru.</w:t>
      </w:r>
    </w:p>
    <w:p w14:paraId="2948D0B4" w14:textId="77777777" w:rsidR="0069724C" w:rsidRDefault="0069724C" w:rsidP="0069724C">
      <w:pPr>
        <w:pStyle w:val="Bezproreda"/>
        <w:rPr>
          <w:rFonts w:eastAsia="Calibri"/>
        </w:rPr>
      </w:pPr>
    </w:p>
    <w:p w14:paraId="697B48ED" w14:textId="77777777" w:rsidR="0069724C" w:rsidRDefault="0069724C" w:rsidP="0069724C">
      <w:pPr>
        <w:pStyle w:val="Bezproreda"/>
        <w:rPr>
          <w:rFonts w:eastAsia="Calibri"/>
        </w:rPr>
      </w:pPr>
      <w:r w:rsidRPr="00BD77C0">
        <w:rPr>
          <w:rFonts w:eastAsia="Calibri"/>
          <w:b/>
        </w:rPr>
        <w:t>2</w:t>
      </w:r>
      <w:r>
        <w:rPr>
          <w:rFonts w:eastAsia="Calibri"/>
        </w:rPr>
        <w:t xml:space="preserve">. Dvorana se iznajmljuje za sportske aktivnosti i druge programe koji se mogu provoditi u prostoru. Klasične učionice iznajmljuju </w:t>
      </w:r>
      <w:r w:rsidR="000D33AD">
        <w:rPr>
          <w:rFonts w:eastAsia="Calibri"/>
        </w:rPr>
        <w:t xml:space="preserve"> </w:t>
      </w:r>
      <w:r w:rsidR="003A396A">
        <w:rPr>
          <w:rFonts w:eastAsia="Calibri"/>
        </w:rPr>
        <w:t>se za  teorijsku nastavu i edukacije.</w:t>
      </w:r>
    </w:p>
    <w:p w14:paraId="39A9AD80" w14:textId="77777777" w:rsidR="0069724C" w:rsidRDefault="0069724C" w:rsidP="0069724C">
      <w:pPr>
        <w:pStyle w:val="Bezproreda"/>
        <w:rPr>
          <w:rFonts w:eastAsia="Calibri"/>
        </w:rPr>
      </w:pPr>
    </w:p>
    <w:p w14:paraId="3D71D593" w14:textId="77777777" w:rsidR="0069724C" w:rsidRDefault="0069724C" w:rsidP="0069724C">
      <w:pPr>
        <w:pStyle w:val="Bezproreda"/>
        <w:rPr>
          <w:rFonts w:eastAsia="Calibri"/>
          <w:lang w:eastAsia="en-US"/>
        </w:rPr>
      </w:pPr>
      <w:r w:rsidRPr="00BD77C0">
        <w:rPr>
          <w:rFonts w:eastAsia="Calibri"/>
          <w:b/>
        </w:rPr>
        <w:t>3.</w:t>
      </w:r>
      <w:r w:rsidR="000D33AD">
        <w:rPr>
          <w:rFonts w:eastAsia="Calibri"/>
        </w:rPr>
        <w:t xml:space="preserve"> Športske dvorane daju se u zakup </w:t>
      </w:r>
      <w:r>
        <w:rPr>
          <w:rFonts w:eastAsia="Calibri"/>
        </w:rPr>
        <w:t xml:space="preserve"> na vrijeme od </w:t>
      </w:r>
      <w:r w:rsidR="000D33AD">
        <w:rPr>
          <w:rFonts w:eastAsia="Calibri"/>
        </w:rPr>
        <w:t xml:space="preserve"> </w:t>
      </w:r>
      <w:r w:rsidR="008E3ABE">
        <w:rPr>
          <w:rFonts w:eastAsia="Calibri"/>
        </w:rPr>
        <w:t>5 godina</w:t>
      </w:r>
      <w:r>
        <w:rPr>
          <w:rFonts w:eastAsia="Calibri"/>
        </w:rPr>
        <w:t xml:space="preserve">, s mogućnošću  raskida Ugovora </w:t>
      </w:r>
      <w:r w:rsidR="000D33AD">
        <w:rPr>
          <w:rFonts w:eastAsia="Calibri"/>
        </w:rPr>
        <w:t xml:space="preserve">prije </w:t>
      </w:r>
      <w:r>
        <w:rPr>
          <w:rFonts w:eastAsia="Calibri"/>
        </w:rPr>
        <w:t>od strane obiju strana.</w:t>
      </w:r>
    </w:p>
    <w:p w14:paraId="531B4C95" w14:textId="77777777" w:rsidR="000D33AD" w:rsidRDefault="000D33AD" w:rsidP="0069724C">
      <w:pPr>
        <w:pStyle w:val="Bezproreda"/>
        <w:rPr>
          <w:rFonts w:eastAsia="Calibri"/>
        </w:rPr>
      </w:pPr>
      <w:r>
        <w:rPr>
          <w:rFonts w:eastAsia="Calibri"/>
        </w:rPr>
        <w:t>Klasične učionice iznajmljuje se prema potrebi.</w:t>
      </w:r>
    </w:p>
    <w:p w14:paraId="5955C459" w14:textId="77777777" w:rsidR="000D33AD" w:rsidRDefault="000D33AD" w:rsidP="0069724C">
      <w:pPr>
        <w:pStyle w:val="Bezproreda"/>
        <w:rPr>
          <w:rFonts w:eastAsia="Calibri"/>
        </w:rPr>
      </w:pPr>
    </w:p>
    <w:p w14:paraId="4A5A6A77" w14:textId="77777777" w:rsidR="0069724C" w:rsidRDefault="0069724C" w:rsidP="0069724C">
      <w:pPr>
        <w:pStyle w:val="Bezproreda"/>
        <w:rPr>
          <w:rFonts w:eastAsia="Calibri"/>
        </w:rPr>
      </w:pPr>
      <w:r w:rsidRPr="00BD77C0">
        <w:rPr>
          <w:rFonts w:eastAsia="Calibri"/>
          <w:b/>
        </w:rPr>
        <w:t>4.</w:t>
      </w:r>
      <w:r>
        <w:rPr>
          <w:rFonts w:eastAsia="Calibri"/>
        </w:rPr>
        <w:t xml:space="preserve"> Dvorana se daje u zakup u sljedećim terminima i to radnim danom (od ponedjeljka do petka):</w:t>
      </w:r>
    </w:p>
    <w:p w14:paraId="09B332CC" w14:textId="77777777" w:rsidR="0069724C" w:rsidRDefault="003A396A" w:rsidP="0069724C">
      <w:pPr>
        <w:pStyle w:val="Bezproreda"/>
        <w:rPr>
          <w:rFonts w:eastAsia="Calibri"/>
        </w:rPr>
      </w:pPr>
      <w:r>
        <w:rPr>
          <w:rFonts w:eastAsia="Calibri"/>
        </w:rPr>
        <w:t xml:space="preserve"> Velika dvorana: od 16</w:t>
      </w:r>
      <w:r w:rsidR="008E3ABE">
        <w:rPr>
          <w:rFonts w:eastAsia="Calibri"/>
        </w:rPr>
        <w:t>:00 do 21:00 sat</w:t>
      </w:r>
    </w:p>
    <w:p w14:paraId="3AB06E3D" w14:textId="77777777" w:rsidR="0069724C" w:rsidRDefault="008E3ABE" w:rsidP="0069724C">
      <w:pPr>
        <w:pStyle w:val="Bezproreda"/>
        <w:rPr>
          <w:rFonts w:eastAsia="Calibri"/>
        </w:rPr>
      </w:pPr>
      <w:r>
        <w:rPr>
          <w:rFonts w:eastAsia="Calibri"/>
        </w:rPr>
        <w:t> Mala dvorana</w:t>
      </w:r>
      <w:r w:rsidR="00920612">
        <w:rPr>
          <w:rFonts w:eastAsia="Calibri"/>
        </w:rPr>
        <w:t xml:space="preserve"> i pozornica</w:t>
      </w:r>
      <w:r>
        <w:rPr>
          <w:rFonts w:eastAsia="Calibri"/>
        </w:rPr>
        <w:t>: od 17:00 do 20:0</w:t>
      </w:r>
      <w:r w:rsidR="0069724C">
        <w:rPr>
          <w:rFonts w:eastAsia="Calibri"/>
        </w:rPr>
        <w:t>0 sati</w:t>
      </w:r>
    </w:p>
    <w:p w14:paraId="1D81E17F" w14:textId="77777777"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 xml:space="preserve">  - subotom i nedjeljom prema potrebi</w:t>
      </w:r>
    </w:p>
    <w:p w14:paraId="1AB4759E" w14:textId="77777777"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> Kla</w:t>
      </w:r>
      <w:r w:rsidR="008E3ABE">
        <w:rPr>
          <w:rFonts w:eastAsia="Calibri"/>
        </w:rPr>
        <w:t>sična učionica iznajmljuje</w:t>
      </w:r>
      <w:r w:rsidR="00804FD7">
        <w:rPr>
          <w:rFonts w:eastAsia="Calibri"/>
        </w:rPr>
        <w:t xml:space="preserve"> se</w:t>
      </w:r>
      <w:r w:rsidR="008E3ABE">
        <w:rPr>
          <w:rFonts w:eastAsia="Calibri"/>
        </w:rPr>
        <w:t xml:space="preserve"> od 15:00 do 21:00 sat</w:t>
      </w:r>
      <w:r>
        <w:rPr>
          <w:rFonts w:eastAsia="Calibri"/>
        </w:rPr>
        <w:t>.</w:t>
      </w:r>
    </w:p>
    <w:p w14:paraId="1810F5E2" w14:textId="77777777" w:rsidR="0069724C" w:rsidRDefault="0069724C" w:rsidP="0069724C">
      <w:pPr>
        <w:pStyle w:val="Bezproreda"/>
        <w:rPr>
          <w:rFonts w:eastAsia="Calibri"/>
        </w:rPr>
      </w:pPr>
    </w:p>
    <w:p w14:paraId="5DB59D84" w14:textId="77777777" w:rsidR="0069724C" w:rsidRDefault="0069724C" w:rsidP="0069724C">
      <w:pPr>
        <w:pStyle w:val="Bezproreda"/>
        <w:rPr>
          <w:rFonts w:eastAsia="Calibri"/>
        </w:rPr>
      </w:pPr>
      <w:r w:rsidRPr="00BD77C0">
        <w:rPr>
          <w:rFonts w:eastAsia="Calibri"/>
          <w:b/>
        </w:rPr>
        <w:t>5.</w:t>
      </w:r>
      <w:r>
        <w:rPr>
          <w:rFonts w:eastAsia="Calibri"/>
        </w:rPr>
        <w:t xml:space="preserve"> Minimalni iznos cijene za najamninu/zakup jednog sata (60) minuta dvorane iznosi:</w:t>
      </w:r>
    </w:p>
    <w:p w14:paraId="1B68B68F" w14:textId="77777777" w:rsidR="0069724C" w:rsidRPr="008E445D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>5.1.velika sportska dvorana …</w:t>
      </w:r>
      <w:r w:rsidR="00B31879" w:rsidRPr="008E445D">
        <w:rPr>
          <w:rFonts w:eastAsia="Calibri"/>
        </w:rPr>
        <w:t>26,55 eura</w:t>
      </w:r>
      <w:r w:rsidRPr="008E445D">
        <w:rPr>
          <w:rFonts w:eastAsia="Calibri"/>
        </w:rPr>
        <w:t>/h</w:t>
      </w:r>
    </w:p>
    <w:p w14:paraId="1B304B1E" w14:textId="77777777" w:rsidR="0069724C" w:rsidRPr="008E445D" w:rsidRDefault="008E3ABE" w:rsidP="0069724C">
      <w:pPr>
        <w:pStyle w:val="Bezproreda"/>
        <w:rPr>
          <w:rFonts w:eastAsia="Calibri"/>
        </w:rPr>
      </w:pPr>
      <w:r w:rsidRPr="008E445D">
        <w:rPr>
          <w:rFonts w:eastAsia="Calibri"/>
        </w:rPr>
        <w:t xml:space="preserve">5.2. mala </w:t>
      </w:r>
      <w:r w:rsidR="00920612" w:rsidRPr="008E445D">
        <w:rPr>
          <w:rFonts w:eastAsia="Calibri"/>
        </w:rPr>
        <w:t>dvorana</w:t>
      </w:r>
      <w:r w:rsidR="003A396A" w:rsidRPr="008E445D">
        <w:rPr>
          <w:rFonts w:eastAsia="Calibri"/>
        </w:rPr>
        <w:t xml:space="preserve"> s tehnikom</w:t>
      </w:r>
      <w:r w:rsidR="00920612" w:rsidRPr="008E445D">
        <w:rPr>
          <w:rFonts w:eastAsia="Calibri"/>
        </w:rPr>
        <w:t xml:space="preserve"> …………</w:t>
      </w:r>
      <w:r w:rsidR="00B31879" w:rsidRPr="008E445D">
        <w:rPr>
          <w:rFonts w:eastAsia="Calibri"/>
        </w:rPr>
        <w:t>26,55 eura/</w:t>
      </w:r>
      <w:r w:rsidR="0069724C" w:rsidRPr="008E445D">
        <w:rPr>
          <w:rFonts w:eastAsia="Calibri"/>
        </w:rPr>
        <w:t>h</w:t>
      </w:r>
    </w:p>
    <w:p w14:paraId="26BE7619" w14:textId="77777777" w:rsidR="003A396A" w:rsidRPr="008E445D" w:rsidRDefault="003A396A" w:rsidP="0069724C">
      <w:pPr>
        <w:pStyle w:val="Bezproreda"/>
        <w:rPr>
          <w:rFonts w:eastAsia="Calibri"/>
        </w:rPr>
      </w:pPr>
      <w:r w:rsidRPr="008E445D">
        <w:rPr>
          <w:rFonts w:eastAsia="Calibri"/>
        </w:rPr>
        <w:t>5.3. mala dvorana bez tehnike ..........</w:t>
      </w:r>
      <w:r w:rsidR="00B31879" w:rsidRPr="008E445D">
        <w:rPr>
          <w:rFonts w:eastAsia="Calibri"/>
        </w:rPr>
        <w:t>19,90</w:t>
      </w:r>
      <w:r w:rsidRPr="008E445D">
        <w:rPr>
          <w:rFonts w:eastAsia="Calibri"/>
        </w:rPr>
        <w:t xml:space="preserve"> </w:t>
      </w:r>
      <w:r w:rsidR="00B31879" w:rsidRPr="008E445D">
        <w:rPr>
          <w:rFonts w:eastAsia="Calibri"/>
        </w:rPr>
        <w:t>eura</w:t>
      </w:r>
      <w:r w:rsidRPr="008E445D">
        <w:rPr>
          <w:rFonts w:eastAsia="Calibri"/>
        </w:rPr>
        <w:t>/h</w:t>
      </w:r>
    </w:p>
    <w:p w14:paraId="73C55965" w14:textId="77777777" w:rsidR="00920612" w:rsidRPr="008E445D" w:rsidRDefault="003A396A" w:rsidP="0069724C">
      <w:pPr>
        <w:pStyle w:val="Bezproreda"/>
        <w:rPr>
          <w:rFonts w:eastAsia="Calibri"/>
        </w:rPr>
      </w:pPr>
      <w:r w:rsidRPr="008E445D">
        <w:rPr>
          <w:rFonts w:eastAsia="Calibri"/>
        </w:rPr>
        <w:t>5.4</w:t>
      </w:r>
      <w:r w:rsidR="008D7B9F" w:rsidRPr="008E445D">
        <w:rPr>
          <w:rFonts w:eastAsia="Calibri"/>
        </w:rPr>
        <w:t>. pozornica...........</w:t>
      </w:r>
      <w:r w:rsidR="00B31879" w:rsidRPr="008E445D">
        <w:rPr>
          <w:rFonts w:eastAsia="Calibri"/>
        </w:rPr>
        <w:t>13,27 eura</w:t>
      </w:r>
      <w:r w:rsidR="00920612" w:rsidRPr="008E445D">
        <w:rPr>
          <w:rFonts w:eastAsia="Calibri"/>
        </w:rPr>
        <w:t>/h</w:t>
      </w:r>
    </w:p>
    <w:p w14:paraId="7503805C" w14:textId="77777777" w:rsidR="0069724C" w:rsidRPr="008E445D" w:rsidRDefault="003A396A" w:rsidP="0069724C">
      <w:pPr>
        <w:pStyle w:val="Bezproreda"/>
        <w:rPr>
          <w:rFonts w:eastAsia="Calibri"/>
        </w:rPr>
      </w:pPr>
      <w:r w:rsidRPr="008E445D">
        <w:rPr>
          <w:rFonts w:eastAsia="Calibri"/>
        </w:rPr>
        <w:t>5.5</w:t>
      </w:r>
      <w:r w:rsidR="0069724C" w:rsidRPr="008E445D">
        <w:rPr>
          <w:rFonts w:eastAsia="Calibri"/>
        </w:rPr>
        <w:t>. klasične učionice za nastavu    </w:t>
      </w:r>
      <w:r w:rsidR="008D7B9F" w:rsidRPr="008E445D">
        <w:rPr>
          <w:rFonts w:eastAsia="Calibri"/>
        </w:rPr>
        <w:t xml:space="preserve">….. </w:t>
      </w:r>
      <w:r w:rsidR="00B31879" w:rsidRPr="008E445D">
        <w:rPr>
          <w:rFonts w:eastAsia="Calibri"/>
        </w:rPr>
        <w:t>7,96 eura</w:t>
      </w:r>
      <w:r w:rsidR="0069724C" w:rsidRPr="008E445D">
        <w:rPr>
          <w:rFonts w:eastAsia="Calibri"/>
        </w:rPr>
        <w:t>/h</w:t>
      </w:r>
    </w:p>
    <w:p w14:paraId="22602F40" w14:textId="77777777" w:rsidR="0069724C" w:rsidRPr="008E445D" w:rsidRDefault="003A396A" w:rsidP="0069724C">
      <w:pPr>
        <w:pStyle w:val="Bezproreda"/>
        <w:rPr>
          <w:rFonts w:eastAsia="Calibri"/>
        </w:rPr>
      </w:pPr>
      <w:r w:rsidRPr="008E445D">
        <w:rPr>
          <w:rFonts w:eastAsia="Calibri"/>
        </w:rPr>
        <w:t>5.6</w:t>
      </w:r>
      <w:r w:rsidR="0069724C" w:rsidRPr="008E445D">
        <w:rPr>
          <w:rFonts w:eastAsia="Calibri"/>
        </w:rPr>
        <w:t>.informatičke i multimedijalne učionice s opremom…..</w:t>
      </w:r>
      <w:r w:rsidR="00B31879" w:rsidRPr="008E445D">
        <w:rPr>
          <w:rFonts w:eastAsia="Calibri"/>
        </w:rPr>
        <w:t>26,55 eura</w:t>
      </w:r>
      <w:r w:rsidR="0069724C" w:rsidRPr="008E445D">
        <w:rPr>
          <w:rFonts w:eastAsia="Calibri"/>
        </w:rPr>
        <w:t>/h</w:t>
      </w:r>
    </w:p>
    <w:p w14:paraId="5F017E65" w14:textId="77777777" w:rsidR="0069724C" w:rsidRPr="008E445D" w:rsidRDefault="0069724C" w:rsidP="0069724C">
      <w:pPr>
        <w:pStyle w:val="Bezproreda"/>
        <w:rPr>
          <w:rFonts w:eastAsia="Calibri"/>
        </w:rPr>
      </w:pPr>
      <w:r w:rsidRPr="008E445D">
        <w:rPr>
          <w:rFonts w:eastAsia="Calibri"/>
        </w:rPr>
        <w:t>5.</w:t>
      </w:r>
      <w:r w:rsidR="003A396A" w:rsidRPr="008E445D">
        <w:rPr>
          <w:rFonts w:eastAsia="Calibri"/>
        </w:rPr>
        <w:t>7</w:t>
      </w:r>
      <w:r w:rsidRPr="008E445D">
        <w:rPr>
          <w:rFonts w:eastAsia="Calibri"/>
        </w:rPr>
        <w:t>.za nogometna asfaltna igrališta ……</w:t>
      </w:r>
      <w:r w:rsidR="00B31879" w:rsidRPr="008E445D">
        <w:rPr>
          <w:rFonts w:eastAsia="Calibri"/>
        </w:rPr>
        <w:t>7,96 eura</w:t>
      </w:r>
      <w:r w:rsidRPr="008E445D">
        <w:rPr>
          <w:rFonts w:eastAsia="Calibri"/>
        </w:rPr>
        <w:t xml:space="preserve">/h </w:t>
      </w:r>
    </w:p>
    <w:p w14:paraId="575AC1DB" w14:textId="77777777" w:rsidR="0069724C" w:rsidRPr="008E445D" w:rsidRDefault="0069724C" w:rsidP="0069724C">
      <w:pPr>
        <w:pStyle w:val="Bezproreda"/>
        <w:rPr>
          <w:rFonts w:eastAsia="Calibri"/>
        </w:rPr>
      </w:pPr>
      <w:r w:rsidRPr="008E445D">
        <w:rPr>
          <w:rFonts w:eastAsia="Calibri"/>
        </w:rPr>
        <w:t>5.</w:t>
      </w:r>
      <w:r w:rsidR="003A396A" w:rsidRPr="008E445D">
        <w:rPr>
          <w:rFonts w:eastAsia="Calibri"/>
        </w:rPr>
        <w:t>8</w:t>
      </w:r>
      <w:r w:rsidRPr="008E445D">
        <w:rPr>
          <w:rFonts w:eastAsia="Calibri"/>
        </w:rPr>
        <w:t>.prostor za smještaj automata za napitke s priključkom na električnu energiju……</w:t>
      </w:r>
      <w:r w:rsidR="00B31879" w:rsidRPr="008E445D">
        <w:rPr>
          <w:rFonts w:eastAsia="Calibri"/>
        </w:rPr>
        <w:t>139,36 eura</w:t>
      </w:r>
      <w:r w:rsidRPr="008E445D">
        <w:rPr>
          <w:rFonts w:eastAsia="Calibri"/>
        </w:rPr>
        <w:t xml:space="preserve"> mjesečno</w:t>
      </w:r>
    </w:p>
    <w:p w14:paraId="4FCBCE3E" w14:textId="77777777" w:rsidR="008E3ABE" w:rsidRPr="008E445D" w:rsidRDefault="003A396A" w:rsidP="0069724C">
      <w:pPr>
        <w:pStyle w:val="Bezproreda"/>
        <w:rPr>
          <w:rFonts w:eastAsia="Calibri"/>
        </w:rPr>
      </w:pPr>
      <w:r w:rsidRPr="008E445D">
        <w:rPr>
          <w:rFonts w:eastAsia="Calibri"/>
        </w:rPr>
        <w:t>5.9</w:t>
      </w:r>
      <w:r w:rsidR="008E3ABE" w:rsidRPr="008E445D">
        <w:rPr>
          <w:rFonts w:eastAsia="Calibri"/>
        </w:rPr>
        <w:t>.prostor pekare</w:t>
      </w:r>
      <w:r w:rsidR="00577FBA" w:rsidRPr="008E445D">
        <w:rPr>
          <w:rFonts w:eastAsia="Calibri"/>
        </w:rPr>
        <w:t xml:space="preserve"> bez uračunatih režijskih troškova</w:t>
      </w:r>
      <w:r w:rsidR="00804FD7" w:rsidRPr="008E445D">
        <w:rPr>
          <w:rFonts w:eastAsia="Calibri"/>
        </w:rPr>
        <w:t xml:space="preserve">...... </w:t>
      </w:r>
      <w:r w:rsidR="00B31879" w:rsidRPr="008E445D">
        <w:rPr>
          <w:rFonts w:eastAsia="Calibri"/>
        </w:rPr>
        <w:t>398,17 eura mjesečno</w:t>
      </w:r>
    </w:p>
    <w:p w14:paraId="58B3F8A3" w14:textId="77777777" w:rsidR="0069724C" w:rsidRPr="008E445D" w:rsidRDefault="0069724C" w:rsidP="0069724C">
      <w:pPr>
        <w:pStyle w:val="Bezproreda"/>
        <w:rPr>
          <w:rFonts w:eastAsia="Calibri"/>
        </w:rPr>
      </w:pPr>
    </w:p>
    <w:p w14:paraId="0B56766F" w14:textId="77777777" w:rsidR="0069724C" w:rsidRPr="003A396A" w:rsidRDefault="0069724C" w:rsidP="0069724C">
      <w:pPr>
        <w:pStyle w:val="Bezproreda"/>
        <w:rPr>
          <w:rFonts w:eastAsia="Calibri"/>
        </w:rPr>
      </w:pPr>
      <w:r w:rsidRPr="00BD77C0">
        <w:rPr>
          <w:rFonts w:eastAsia="Calibri"/>
          <w:b/>
        </w:rPr>
        <w:t>6.</w:t>
      </w:r>
      <w:r w:rsidRPr="003A396A">
        <w:rPr>
          <w:rFonts w:eastAsia="Calibri"/>
        </w:rPr>
        <w:t>Visina zakupnine za športske dvorane u kojima postoji mogućnost korištenja svlačionica s tušem uvećava se za 50%.</w:t>
      </w:r>
    </w:p>
    <w:p w14:paraId="0F0A4569" w14:textId="77777777" w:rsidR="00BD77C0" w:rsidRDefault="00BD77C0" w:rsidP="0069724C">
      <w:pPr>
        <w:pStyle w:val="Bezproreda"/>
        <w:rPr>
          <w:rFonts w:eastAsia="Calibri"/>
        </w:rPr>
      </w:pPr>
    </w:p>
    <w:p w14:paraId="181592C1" w14:textId="77777777" w:rsidR="0069724C" w:rsidRDefault="0069724C" w:rsidP="0069724C">
      <w:pPr>
        <w:pStyle w:val="Bezproreda"/>
        <w:rPr>
          <w:rFonts w:eastAsia="Calibri"/>
        </w:rPr>
      </w:pPr>
      <w:r w:rsidRPr="00BD77C0">
        <w:rPr>
          <w:rFonts w:eastAsia="Calibri"/>
          <w:b/>
        </w:rPr>
        <w:t>7.</w:t>
      </w:r>
      <w:r>
        <w:rPr>
          <w:rFonts w:eastAsia="Calibri"/>
        </w:rPr>
        <w:t xml:space="preserve"> Visina zakupnine umanjuje se za 20 % športskim klubovima i športskim udrugama za kategorije djece i mladeži do 16.godina.(priložiti dokaz)</w:t>
      </w:r>
    </w:p>
    <w:p w14:paraId="0EABC624" w14:textId="77777777"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>Ukoliko športski klub ili športska udruga okuplja većinu djece koji pohađaju školu čiji su prostori predmet zakupa, visina zakupnine se dodatno umanjuje za 20 %. (priložiti dokaz)</w:t>
      </w:r>
    </w:p>
    <w:p w14:paraId="6EDD0640" w14:textId="77777777"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>Navedeno se odnosi i za udruge u kulturi i tehničkoj kulturi.</w:t>
      </w:r>
    </w:p>
    <w:p w14:paraId="3045C7C7" w14:textId="77777777"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 xml:space="preserve"> </w:t>
      </w:r>
    </w:p>
    <w:p w14:paraId="000DE0F5" w14:textId="77777777"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>8. Međusobna prava i obveze između Škole i ponuđača uredit će se Ugovorom.</w:t>
      </w:r>
    </w:p>
    <w:p w14:paraId="2F7BCB4E" w14:textId="77777777" w:rsidR="0069724C" w:rsidRDefault="0069724C" w:rsidP="0069724C">
      <w:pPr>
        <w:pStyle w:val="Bezproreda"/>
        <w:rPr>
          <w:rFonts w:eastAsia="Calibri"/>
        </w:rPr>
      </w:pPr>
    </w:p>
    <w:p w14:paraId="3B3340EF" w14:textId="77777777"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 xml:space="preserve">9. Ponudu mogu dostaviti fizičke i pravne osobe. </w:t>
      </w:r>
    </w:p>
    <w:p w14:paraId="384EF0E2" w14:textId="77777777" w:rsidR="0069724C" w:rsidRDefault="0069724C" w:rsidP="0069724C">
      <w:pPr>
        <w:pStyle w:val="Bezproreda"/>
        <w:rPr>
          <w:rFonts w:eastAsia="Calibri"/>
        </w:rPr>
      </w:pPr>
    </w:p>
    <w:p w14:paraId="477BE2B2" w14:textId="77777777" w:rsidR="0069724C" w:rsidRDefault="0069724C" w:rsidP="0069724C">
      <w:pPr>
        <w:pStyle w:val="Bezproreda"/>
        <w:rPr>
          <w:rFonts w:eastAsia="Calibri"/>
          <w:b/>
        </w:rPr>
      </w:pPr>
      <w:r>
        <w:rPr>
          <w:rFonts w:eastAsia="Calibri"/>
        </w:rPr>
        <w:t xml:space="preserve">10. Vlastoručno potpisana </w:t>
      </w:r>
      <w:r w:rsidRPr="0069724C">
        <w:rPr>
          <w:rFonts w:eastAsia="Calibri"/>
          <w:b/>
        </w:rPr>
        <w:t>ponuda mora sadržavati:</w:t>
      </w:r>
    </w:p>
    <w:p w14:paraId="76B4A346" w14:textId="77777777"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a)  Naziv, punu adresu, OIB, ime i prezime osobe za kontakt i telefonski broj ponuditelja</w:t>
      </w:r>
    </w:p>
    <w:p w14:paraId="0AE8A1C1" w14:textId="77777777"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b)  Vrstu aktivnosti koju želi provoditi u unajmljenom prostoru</w:t>
      </w:r>
    </w:p>
    <w:p w14:paraId="19921D31" w14:textId="77777777"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c)  Željeni termin i trajanje termina</w:t>
      </w:r>
    </w:p>
    <w:p w14:paraId="15769D7F" w14:textId="77777777"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d)  Ponuđeni iznos zakupnine</w:t>
      </w:r>
    </w:p>
    <w:p w14:paraId="0284C990" w14:textId="77777777"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e)  Dokaz o nepostojanju duga prema državnom proračunu, Gradu Zadru i Školi osim ako je sukladno posebnim propisima odobrena odgoda plaćanja navedenih obveza, pod uvjetom da se fizička ili pravna osoba pridržava rokova plaćanja</w:t>
      </w:r>
      <w:r w:rsidR="00BD77C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- prilikom sklapanja Ugovora. </w:t>
      </w:r>
    </w:p>
    <w:p w14:paraId="3B35442C" w14:textId="77777777"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f)  Radi ostvarivanja prava prednosti pri izboru najpovoljnijeg ponuditelja, osobe na koje se odnosi Zakon o pravima hrvatskih branitelja iz Domovinskog rata i članova njihovih obitelji trebaju dostaviti pravovaljan dokaz o svom statusu i pozvati se na pravo prvenstva. Prednost ostvaruju pod uvjetom da ispunjavaju uvjete iz natječaja, te prihvate najveći ponuđeni iznos zakupnine.</w:t>
      </w:r>
    </w:p>
    <w:p w14:paraId="058521EF" w14:textId="77777777" w:rsidR="0069724C" w:rsidRDefault="0069724C" w:rsidP="0069724C">
      <w:pPr>
        <w:pStyle w:val="Bezproreda"/>
        <w:rPr>
          <w:rFonts w:eastAsia="Calibri"/>
          <w:lang w:eastAsia="en-US"/>
        </w:rPr>
      </w:pPr>
    </w:p>
    <w:p w14:paraId="5F737F0D" w14:textId="77777777" w:rsidR="0069724C" w:rsidRPr="003A396A" w:rsidRDefault="0069724C" w:rsidP="003A396A">
      <w:pPr>
        <w:spacing w:before="100" w:beforeAutospacing="1" w:after="100" w:afterAutospacing="1"/>
        <w:jc w:val="both"/>
      </w:pPr>
      <w:r>
        <w:rPr>
          <w:rFonts w:eastAsia="Calibri"/>
          <w:lang w:eastAsia="en-US"/>
        </w:rPr>
        <w:t>11.Najpovoljnijom ponudom smatrat će se ona ponuda koja uz ispunjenje svih uvjeta iz natječaja sadrži i najviši iznos zakupnine.</w:t>
      </w:r>
      <w:r w:rsidR="003A396A">
        <w:rPr>
          <w:rFonts w:eastAsia="Calibri"/>
          <w:lang w:eastAsia="en-US"/>
        </w:rPr>
        <w:t xml:space="preserve"> </w:t>
      </w:r>
      <w:r w:rsidR="003A396A" w:rsidRPr="0073133A">
        <w:t>U slučaju da na natječaj za isti prostor pristigne više ponuda koje ispunjavaju uvjete iz natječaja, sa istim iznosom ponuđene zakupnine, najpovoljnijom ponudom smatra s</w:t>
      </w:r>
      <w:r w:rsidR="003A396A">
        <w:t>e ona koja je pristigla ranije.</w:t>
      </w:r>
    </w:p>
    <w:p w14:paraId="6CDDFC86" w14:textId="77777777" w:rsidR="0069724C" w:rsidRDefault="0069724C" w:rsidP="0069724C">
      <w:pPr>
        <w:pStyle w:val="Bezproreda"/>
        <w:rPr>
          <w:rFonts w:eastAsia="Calibri"/>
          <w:lang w:eastAsia="en-US"/>
        </w:rPr>
      </w:pPr>
    </w:p>
    <w:p w14:paraId="1B2D829D" w14:textId="77777777"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12.Pomuditelj treba priložiti sljedeću dokumentaciju:</w:t>
      </w:r>
    </w:p>
    <w:p w14:paraId="3BF88419" w14:textId="77777777" w:rsidR="008F7B75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a)  dokaz o državljanstvu ( presliku</w:t>
      </w:r>
      <w:r w:rsidR="008F7B75">
        <w:rPr>
          <w:rFonts w:eastAsia="Calibri"/>
          <w:lang w:eastAsia="en-US"/>
        </w:rPr>
        <w:t xml:space="preserve"> osobne iskaznice ili domovnice)</w:t>
      </w:r>
    </w:p>
    <w:p w14:paraId="47F07C5D" w14:textId="77777777" w:rsidR="008F7B75" w:rsidRDefault="008F7B75" w:rsidP="008F7B75">
      <w:pPr>
        <w:spacing w:after="0" w:line="240" w:lineRule="auto"/>
        <w:jc w:val="both"/>
      </w:pPr>
      <w:r>
        <w:rPr>
          <w:rFonts w:eastAsia="Calibri"/>
          <w:lang w:eastAsia="en-US"/>
        </w:rPr>
        <w:t>b)</w:t>
      </w:r>
      <w:r w:rsidR="00A235E0" w:rsidRPr="00A235E0">
        <w:t xml:space="preserve"> </w:t>
      </w:r>
      <w:r w:rsidR="00A235E0">
        <w:t>rješenje nadležnog tijela</w:t>
      </w:r>
      <w:r w:rsidR="0069724C">
        <w:rPr>
          <w:rFonts w:eastAsia="Calibri"/>
          <w:lang w:eastAsia="en-US"/>
        </w:rPr>
        <w:t xml:space="preserve"> </w:t>
      </w:r>
      <w:r w:rsidR="00A235E0">
        <w:rPr>
          <w:rFonts w:eastAsia="Calibri"/>
          <w:lang w:eastAsia="en-US"/>
        </w:rPr>
        <w:t>o obavljanju određene djelatnosti (npr. za Udruge rješenje o upisu u registar Udruga )</w:t>
      </w:r>
    </w:p>
    <w:p w14:paraId="6FDFC7FC" w14:textId="77777777"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c)  ponudu sa svim  traženim sadržajem</w:t>
      </w:r>
      <w:r w:rsidR="00665E6C">
        <w:rPr>
          <w:rFonts w:eastAsia="Calibri"/>
          <w:lang w:eastAsia="en-US"/>
        </w:rPr>
        <w:t xml:space="preserve"> (točka 10.)</w:t>
      </w:r>
      <w:r>
        <w:rPr>
          <w:rFonts w:eastAsia="Calibri"/>
          <w:lang w:eastAsia="en-US"/>
        </w:rPr>
        <w:t xml:space="preserve">, </w:t>
      </w:r>
    </w:p>
    <w:p w14:paraId="77080455" w14:textId="77777777"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d) </w:t>
      </w:r>
      <w:r w:rsidR="00BD77C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dokazi za ostvarivanje umanjenja zakupnine </w:t>
      </w:r>
      <w:r w:rsidR="00665E6C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 točka 7.</w:t>
      </w:r>
      <w:r w:rsidR="00665E6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(popis djece s godinom rođenja, popis djece koja pohađaju Školu koja daje prostor u zakup) </w:t>
      </w:r>
    </w:p>
    <w:p w14:paraId="099B1F67" w14:textId="77777777"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e) dokazi za ostvarivanje prava prednosti iz toč.10,f. </w:t>
      </w:r>
    </w:p>
    <w:p w14:paraId="1F1062E6" w14:textId="77777777"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f) </w:t>
      </w:r>
      <w:r w:rsidR="00BD77C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dokaz o nepostojanju duga pri sklapanju Ugovora</w:t>
      </w:r>
    </w:p>
    <w:p w14:paraId="52AED909" w14:textId="77777777" w:rsidR="00BD77C0" w:rsidRDefault="00BD77C0" w:rsidP="00BD77C0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g)  pisanu izjavu ponuditelja o prihvaćanju svih pojedinačnih uvjeta zakupa utvrđenih u javnom natječaju. </w:t>
      </w:r>
    </w:p>
    <w:p w14:paraId="18C9130D" w14:textId="77777777" w:rsidR="0069724C" w:rsidRDefault="0069724C" w:rsidP="0069724C">
      <w:pPr>
        <w:pStyle w:val="Bezproreda"/>
        <w:rPr>
          <w:rFonts w:eastAsia="Calibri"/>
          <w:lang w:eastAsia="en-US"/>
        </w:rPr>
      </w:pPr>
    </w:p>
    <w:p w14:paraId="74EC98F6" w14:textId="77777777" w:rsidR="0069724C" w:rsidRDefault="0069724C" w:rsidP="0069724C">
      <w:pPr>
        <w:pStyle w:val="Bezproreda"/>
        <w:rPr>
          <w:rFonts w:eastAsia="Times New Roman"/>
        </w:rPr>
      </w:pPr>
      <w:r>
        <w:rPr>
          <w:rFonts w:eastAsia="Calibri"/>
          <w:lang w:eastAsia="en-US"/>
        </w:rPr>
        <w:t>13.Škola zadržava pravo poništavanja natječaja ili dijela natječaja, odnosno ne prihvatiti niti jednu ponudu bez posebnog obrazloženja.</w:t>
      </w:r>
    </w:p>
    <w:p w14:paraId="33B4FAE5" w14:textId="77777777" w:rsidR="0069724C" w:rsidRPr="00E60ECE" w:rsidRDefault="0069724C" w:rsidP="0069724C">
      <w:pPr>
        <w:pStyle w:val="Bezproreda"/>
        <w:rPr>
          <w:rFonts w:eastAsia="Calibri"/>
        </w:rPr>
      </w:pPr>
    </w:p>
    <w:p w14:paraId="410A01D3" w14:textId="4D0D2C93" w:rsidR="0069724C" w:rsidRPr="00E60ECE" w:rsidRDefault="0069724C" w:rsidP="0069724C">
      <w:pPr>
        <w:pStyle w:val="Bezproreda"/>
        <w:rPr>
          <w:rFonts w:eastAsia="Calibri"/>
        </w:rPr>
      </w:pPr>
      <w:r w:rsidRPr="00E60ECE">
        <w:rPr>
          <w:rFonts w:eastAsia="Calibri"/>
        </w:rPr>
        <w:t>14. Javn</w:t>
      </w:r>
      <w:r w:rsidR="007D5BA2" w:rsidRPr="00E60ECE">
        <w:rPr>
          <w:rFonts w:eastAsia="Calibri"/>
        </w:rPr>
        <w:t xml:space="preserve">i natječaj je objavljen dana  </w:t>
      </w:r>
      <w:r w:rsidR="00FE3F42" w:rsidRPr="00E60ECE">
        <w:rPr>
          <w:rFonts w:eastAsia="Calibri"/>
        </w:rPr>
        <w:t>9</w:t>
      </w:r>
      <w:r w:rsidR="00244D30" w:rsidRPr="00E60ECE">
        <w:rPr>
          <w:rFonts w:eastAsia="Calibri"/>
        </w:rPr>
        <w:t>.</w:t>
      </w:r>
      <w:r w:rsidR="003A396A" w:rsidRPr="00E60ECE">
        <w:rPr>
          <w:rFonts w:eastAsia="Calibri"/>
        </w:rPr>
        <w:t xml:space="preserve"> </w:t>
      </w:r>
      <w:r w:rsidR="008E445D" w:rsidRPr="00E60ECE">
        <w:rPr>
          <w:rFonts w:eastAsia="Calibri"/>
        </w:rPr>
        <w:t>rujna</w:t>
      </w:r>
      <w:r w:rsidRPr="00E60ECE">
        <w:rPr>
          <w:rFonts w:eastAsia="Calibri"/>
        </w:rPr>
        <w:t xml:space="preserve"> 202</w:t>
      </w:r>
      <w:r w:rsidR="00FE3F42" w:rsidRPr="00E60ECE">
        <w:rPr>
          <w:rFonts w:eastAsia="Calibri"/>
        </w:rPr>
        <w:t>5</w:t>
      </w:r>
      <w:r w:rsidRPr="00E60ECE">
        <w:rPr>
          <w:rFonts w:eastAsia="Calibri"/>
        </w:rPr>
        <w:t>.</w:t>
      </w:r>
      <w:r w:rsidR="004D3F37" w:rsidRPr="00E60ECE">
        <w:rPr>
          <w:rFonts w:eastAsia="Calibri"/>
        </w:rPr>
        <w:t xml:space="preserve"> godine</w:t>
      </w:r>
      <w:r w:rsidRPr="00E60ECE">
        <w:rPr>
          <w:rFonts w:eastAsia="Calibri"/>
        </w:rPr>
        <w:t xml:space="preserve">, na mrežnoj stranici </w:t>
      </w:r>
      <w:r w:rsidR="008E3ABE" w:rsidRPr="00E60ECE">
        <w:rPr>
          <w:rFonts w:eastAsia="Calibri"/>
        </w:rPr>
        <w:t>OŠ Krune Krstića Zadar,</w:t>
      </w:r>
      <w:r w:rsidRPr="00E60ECE">
        <w:rPr>
          <w:rFonts w:ascii="Calibri" w:eastAsia="Calibri" w:hAnsi="Calibri"/>
          <w:lang w:eastAsia="en-US"/>
        </w:rPr>
        <w:t xml:space="preserve"> </w:t>
      </w:r>
      <w:r w:rsidR="008E3ABE" w:rsidRPr="00E60ECE">
        <w:rPr>
          <w:b/>
          <w:bCs/>
        </w:rPr>
        <w:t>www.os-kkrstica-zd.skole.hr</w:t>
      </w:r>
      <w:r w:rsidR="008E3ABE" w:rsidRPr="00E60ECE">
        <w:rPr>
          <w:rFonts w:eastAsia="Calibri"/>
        </w:rPr>
        <w:t xml:space="preserve"> </w:t>
      </w:r>
      <w:r w:rsidR="007D5BA2" w:rsidRPr="00E60ECE">
        <w:rPr>
          <w:rFonts w:eastAsia="Calibri"/>
        </w:rPr>
        <w:t xml:space="preserve">i  traje do </w:t>
      </w:r>
      <w:r w:rsidR="00FE3F42" w:rsidRPr="00E60ECE">
        <w:rPr>
          <w:rFonts w:eastAsia="Calibri"/>
        </w:rPr>
        <w:t>17</w:t>
      </w:r>
      <w:r w:rsidR="00244D30" w:rsidRPr="00E60ECE">
        <w:rPr>
          <w:rFonts w:eastAsia="Calibri"/>
        </w:rPr>
        <w:t>.</w:t>
      </w:r>
      <w:r w:rsidR="008E445D" w:rsidRPr="00E60ECE">
        <w:rPr>
          <w:rFonts w:eastAsia="Calibri"/>
        </w:rPr>
        <w:t xml:space="preserve"> rujna</w:t>
      </w:r>
      <w:r w:rsidR="004D3F37" w:rsidRPr="00E60ECE">
        <w:rPr>
          <w:rFonts w:eastAsia="Calibri"/>
        </w:rPr>
        <w:t xml:space="preserve"> </w:t>
      </w:r>
      <w:r w:rsidRPr="00E60ECE">
        <w:rPr>
          <w:rFonts w:eastAsia="Calibri"/>
        </w:rPr>
        <w:t>202</w:t>
      </w:r>
      <w:r w:rsidR="00263AB7" w:rsidRPr="00E60ECE">
        <w:rPr>
          <w:rFonts w:eastAsia="Calibri"/>
        </w:rPr>
        <w:t>5</w:t>
      </w:r>
      <w:r w:rsidRPr="00E60ECE">
        <w:rPr>
          <w:rFonts w:eastAsia="Calibri"/>
        </w:rPr>
        <w:t>. godine.</w:t>
      </w:r>
    </w:p>
    <w:p w14:paraId="37F4E54D" w14:textId="77777777" w:rsidR="00665E6C" w:rsidRPr="00E60ECE" w:rsidRDefault="00665E6C" w:rsidP="0069724C">
      <w:pPr>
        <w:pStyle w:val="Bezproreda"/>
        <w:rPr>
          <w:rFonts w:eastAsia="Calibri"/>
        </w:rPr>
      </w:pPr>
    </w:p>
    <w:p w14:paraId="490D9928" w14:textId="446BD808" w:rsidR="0069724C" w:rsidRPr="00E60ECE" w:rsidRDefault="0069724C" w:rsidP="0069724C">
      <w:pPr>
        <w:pStyle w:val="Bezproreda"/>
        <w:rPr>
          <w:rFonts w:eastAsia="Calibri"/>
        </w:rPr>
      </w:pPr>
      <w:r w:rsidRPr="00E60ECE">
        <w:rPr>
          <w:rFonts w:eastAsia="Calibri"/>
        </w:rPr>
        <w:t xml:space="preserve">15. Otvaranje ponuda obavit će se dana </w:t>
      </w:r>
      <w:r w:rsidR="00FE3F42" w:rsidRPr="00E60ECE">
        <w:rPr>
          <w:rFonts w:eastAsia="Calibri"/>
        </w:rPr>
        <w:t>18</w:t>
      </w:r>
      <w:r w:rsidR="00244D30" w:rsidRPr="00E60ECE">
        <w:rPr>
          <w:rFonts w:eastAsia="Calibri"/>
        </w:rPr>
        <w:t xml:space="preserve">. </w:t>
      </w:r>
      <w:r w:rsidR="00130E5F" w:rsidRPr="00E60ECE">
        <w:rPr>
          <w:rFonts w:eastAsia="Calibri"/>
        </w:rPr>
        <w:t>9</w:t>
      </w:r>
      <w:r w:rsidR="00453966" w:rsidRPr="00E60ECE">
        <w:rPr>
          <w:rFonts w:eastAsia="Calibri"/>
        </w:rPr>
        <w:t>.</w:t>
      </w:r>
      <w:r w:rsidR="00804FD7" w:rsidRPr="00E60ECE">
        <w:rPr>
          <w:rFonts w:eastAsia="Calibri"/>
        </w:rPr>
        <w:t xml:space="preserve"> 202</w:t>
      </w:r>
      <w:r w:rsidR="00FE3F42" w:rsidRPr="00E60ECE">
        <w:rPr>
          <w:rFonts w:eastAsia="Calibri"/>
        </w:rPr>
        <w:t>5</w:t>
      </w:r>
      <w:r w:rsidR="00804FD7" w:rsidRPr="00E60ECE">
        <w:rPr>
          <w:rFonts w:eastAsia="Calibri"/>
        </w:rPr>
        <w:t xml:space="preserve">. u </w:t>
      </w:r>
      <w:r w:rsidR="00244D30" w:rsidRPr="00E60ECE">
        <w:rPr>
          <w:rFonts w:eastAsia="Calibri"/>
        </w:rPr>
        <w:t>1</w:t>
      </w:r>
      <w:r w:rsidR="00FE3F42" w:rsidRPr="00E60ECE">
        <w:rPr>
          <w:rFonts w:eastAsia="Calibri"/>
        </w:rPr>
        <w:t>1</w:t>
      </w:r>
      <w:r w:rsidR="008E445D" w:rsidRPr="00E60ECE">
        <w:rPr>
          <w:rFonts w:eastAsia="Calibri"/>
        </w:rPr>
        <w:t>:</w:t>
      </w:r>
      <w:r w:rsidR="00FE3F42" w:rsidRPr="00E60ECE">
        <w:rPr>
          <w:rFonts w:eastAsia="Calibri"/>
        </w:rPr>
        <w:t>3</w:t>
      </w:r>
      <w:r w:rsidRPr="00E60ECE">
        <w:rPr>
          <w:rFonts w:eastAsia="Calibri"/>
        </w:rPr>
        <w:t xml:space="preserve">0 sati u prostorijama OŠ </w:t>
      </w:r>
      <w:r w:rsidR="00AC6427" w:rsidRPr="00E60ECE">
        <w:rPr>
          <w:rFonts w:eastAsia="Calibri"/>
        </w:rPr>
        <w:t xml:space="preserve">Krune Krstića </w:t>
      </w:r>
      <w:r w:rsidRPr="00E60ECE">
        <w:rPr>
          <w:rFonts w:eastAsia="Calibri"/>
        </w:rPr>
        <w:t>Zadar.</w:t>
      </w:r>
    </w:p>
    <w:p w14:paraId="29B979BC" w14:textId="77777777" w:rsidR="0069724C" w:rsidRPr="00E60ECE" w:rsidRDefault="0069724C" w:rsidP="0069724C">
      <w:pPr>
        <w:pStyle w:val="Bezproreda"/>
        <w:rPr>
          <w:rFonts w:eastAsia="Calibri"/>
        </w:rPr>
      </w:pPr>
      <w:r w:rsidRPr="00E60ECE">
        <w:rPr>
          <w:rFonts w:eastAsia="Calibri"/>
        </w:rPr>
        <w:t>Nepotpune i nepravodobne ponude neće se razmatrati.</w:t>
      </w:r>
    </w:p>
    <w:p w14:paraId="4B7FF1D8" w14:textId="77777777" w:rsidR="00D1624E" w:rsidRDefault="00D1624E" w:rsidP="0069724C">
      <w:pPr>
        <w:pStyle w:val="Bezproreda"/>
        <w:rPr>
          <w:rFonts w:eastAsia="Calibri"/>
        </w:rPr>
      </w:pPr>
    </w:p>
    <w:p w14:paraId="066DCF6D" w14:textId="77777777"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>16. O odabiru ponuda ponuditelji će biti obaviješteni u roku od tri (3) dana po donošenju Odluke o odabiru.</w:t>
      </w:r>
    </w:p>
    <w:p w14:paraId="3DBB47EA" w14:textId="77777777" w:rsidR="0069724C" w:rsidRDefault="0069724C" w:rsidP="0069724C">
      <w:pPr>
        <w:pStyle w:val="Bezproreda"/>
        <w:rPr>
          <w:rFonts w:eastAsia="Calibri"/>
        </w:rPr>
      </w:pPr>
    </w:p>
    <w:p w14:paraId="54C2A224" w14:textId="77777777"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 xml:space="preserve">17. Ponude se dostavljaju </w:t>
      </w:r>
      <w:r w:rsidR="00130E5F">
        <w:rPr>
          <w:rFonts w:eastAsia="Calibri"/>
        </w:rPr>
        <w:t xml:space="preserve">elektroničkim putem na službeni e-mail škole </w:t>
      </w:r>
      <w:r w:rsidR="003A396A">
        <w:rPr>
          <w:rFonts w:eastAsia="Calibri"/>
        </w:rPr>
        <w:t xml:space="preserve"> ili neposredno predaju </w:t>
      </w:r>
      <w:r>
        <w:rPr>
          <w:rFonts w:eastAsia="Calibri"/>
        </w:rPr>
        <w:t>n</w:t>
      </w:r>
      <w:r w:rsidR="008E3ABE">
        <w:rPr>
          <w:rFonts w:eastAsia="Calibri"/>
        </w:rPr>
        <w:t xml:space="preserve">a adresu škole: OŠ Krune Krstića, Trg Gospe </w:t>
      </w:r>
      <w:proofErr w:type="spellStart"/>
      <w:r w:rsidR="008E3ABE">
        <w:rPr>
          <w:rFonts w:eastAsia="Calibri"/>
        </w:rPr>
        <w:t>Loretske</w:t>
      </w:r>
      <w:proofErr w:type="spellEnd"/>
      <w:r w:rsidR="008E3ABE">
        <w:rPr>
          <w:rFonts w:eastAsia="Calibri"/>
        </w:rPr>
        <w:t xml:space="preserve"> 3</w:t>
      </w:r>
      <w:r>
        <w:rPr>
          <w:rFonts w:eastAsia="Calibri"/>
        </w:rPr>
        <w:t>, 23000 Zadar, s naznakom “NE OTVARAJ – PONUDA ZA NATJEČAJ“</w:t>
      </w:r>
    </w:p>
    <w:p w14:paraId="49D31984" w14:textId="77777777" w:rsidR="003A396A" w:rsidRDefault="003A396A" w:rsidP="0069724C">
      <w:pPr>
        <w:pStyle w:val="Bezproreda"/>
        <w:rPr>
          <w:rFonts w:eastAsia="Calibri"/>
        </w:rPr>
      </w:pPr>
    </w:p>
    <w:p w14:paraId="4286C002" w14:textId="77777777" w:rsidR="003A396A" w:rsidRDefault="003A396A" w:rsidP="0069724C">
      <w:pPr>
        <w:pStyle w:val="Bezproreda"/>
        <w:rPr>
          <w:rFonts w:eastAsia="Calibri"/>
        </w:rPr>
      </w:pPr>
    </w:p>
    <w:p w14:paraId="4680EB83" w14:textId="77777777" w:rsidR="003A396A" w:rsidRPr="00706504" w:rsidRDefault="003A396A" w:rsidP="003A396A">
      <w:pPr>
        <w:jc w:val="both"/>
      </w:pPr>
      <w:r w:rsidRPr="00706504">
        <w:t>18. Ugovor o zakupu poslovnoga prostora ne može se sklopiti s fizičkom ili pravnom osobom koja ima dospjelu nepodmirenu obvezu prema državnom proračunu, Gradu Zadru i Školi osim ako je sukladno posebnim propisima odobrena odgoda plaćanja navedenih obveza, pod uvjetom da se fizička ili pravna osoba pridržava rokova plaćanja.</w:t>
      </w:r>
    </w:p>
    <w:p w14:paraId="5AD7D1D0" w14:textId="77777777" w:rsidR="0069724C" w:rsidRDefault="0069724C" w:rsidP="0069724C">
      <w:pPr>
        <w:pStyle w:val="Bezproreda"/>
        <w:rPr>
          <w:rFonts w:eastAsia="Calibri"/>
        </w:rPr>
      </w:pPr>
    </w:p>
    <w:p w14:paraId="2498EE82" w14:textId="77777777"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</w:t>
      </w:r>
      <w:r w:rsidR="008E3ABE">
        <w:rPr>
          <w:rFonts w:eastAsia="Calibri"/>
        </w:rPr>
        <w:t xml:space="preserve">                  Ravnateljica </w:t>
      </w:r>
    </w:p>
    <w:p w14:paraId="1A02B1D1" w14:textId="77777777" w:rsidR="008E3ABE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</w:t>
      </w:r>
      <w:r w:rsidR="008E3ABE">
        <w:rPr>
          <w:rFonts w:eastAsia="Calibri"/>
        </w:rPr>
        <w:t xml:space="preserve">        </w:t>
      </w:r>
    </w:p>
    <w:p w14:paraId="746C686D" w14:textId="77777777" w:rsidR="0069724C" w:rsidRDefault="008E3ABE" w:rsidP="0069724C">
      <w:pPr>
        <w:pStyle w:val="Bezproreda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Jasmina Matešić</w:t>
      </w:r>
      <w:r w:rsidR="0069724C">
        <w:rPr>
          <w:rFonts w:eastAsia="Calibri"/>
        </w:rPr>
        <w:t xml:space="preserve">     </w:t>
      </w:r>
    </w:p>
    <w:p w14:paraId="7DEF2511" w14:textId="77777777" w:rsidR="00E80653" w:rsidRPr="0069724C" w:rsidRDefault="00E80653" w:rsidP="0069724C">
      <w:pPr>
        <w:pStyle w:val="Bezproreda"/>
      </w:pPr>
    </w:p>
    <w:sectPr w:rsidR="00E80653" w:rsidRPr="00697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06B51" w14:textId="77777777" w:rsidR="00EF00F8" w:rsidRDefault="00EF00F8" w:rsidP="00B37675">
      <w:pPr>
        <w:spacing w:after="0" w:line="240" w:lineRule="auto"/>
      </w:pPr>
      <w:r>
        <w:separator/>
      </w:r>
    </w:p>
  </w:endnote>
  <w:endnote w:type="continuationSeparator" w:id="0">
    <w:p w14:paraId="22E98AE3" w14:textId="77777777" w:rsidR="00EF00F8" w:rsidRDefault="00EF00F8" w:rsidP="00B3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E07F8" w14:textId="77777777" w:rsidR="00B37675" w:rsidRDefault="00B3767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76B5D" w14:textId="77777777" w:rsidR="00B37675" w:rsidRDefault="00B3767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029E" w14:textId="77777777" w:rsidR="00B37675" w:rsidRDefault="00B3767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E9D39" w14:textId="77777777" w:rsidR="00EF00F8" w:rsidRDefault="00EF00F8" w:rsidP="00B37675">
      <w:pPr>
        <w:spacing w:after="0" w:line="240" w:lineRule="auto"/>
      </w:pPr>
      <w:r>
        <w:separator/>
      </w:r>
    </w:p>
  </w:footnote>
  <w:footnote w:type="continuationSeparator" w:id="0">
    <w:p w14:paraId="7272F088" w14:textId="77777777" w:rsidR="00EF00F8" w:rsidRDefault="00EF00F8" w:rsidP="00B3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8C0E3" w14:textId="77777777" w:rsidR="00B37675" w:rsidRDefault="00B3767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3CF1F" w14:textId="77777777" w:rsidR="00B37675" w:rsidRDefault="00B3767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51508" w14:textId="77777777" w:rsidR="00B37675" w:rsidRDefault="00B3767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2DB6"/>
    <w:multiLevelType w:val="hybridMultilevel"/>
    <w:tmpl w:val="CFC8C2CC"/>
    <w:lvl w:ilvl="0" w:tplc="8292844C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24A007B"/>
    <w:multiLevelType w:val="hybridMultilevel"/>
    <w:tmpl w:val="86ACD3F0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F4"/>
    <w:rsid w:val="00080004"/>
    <w:rsid w:val="000D33AD"/>
    <w:rsid w:val="00112081"/>
    <w:rsid w:val="00130E5F"/>
    <w:rsid w:val="00131F87"/>
    <w:rsid w:val="00141DCC"/>
    <w:rsid w:val="00143345"/>
    <w:rsid w:val="00190630"/>
    <w:rsid w:val="001D4664"/>
    <w:rsid w:val="001F4C26"/>
    <w:rsid w:val="00206AF4"/>
    <w:rsid w:val="00235F2A"/>
    <w:rsid w:val="00244D30"/>
    <w:rsid w:val="00263AB7"/>
    <w:rsid w:val="0028061E"/>
    <w:rsid w:val="002874B1"/>
    <w:rsid w:val="0029749B"/>
    <w:rsid w:val="002C5BCB"/>
    <w:rsid w:val="003A0992"/>
    <w:rsid w:val="003A2DE2"/>
    <w:rsid w:val="003A396A"/>
    <w:rsid w:val="003B26E0"/>
    <w:rsid w:val="003B3C59"/>
    <w:rsid w:val="00430893"/>
    <w:rsid w:val="00453966"/>
    <w:rsid w:val="004947B9"/>
    <w:rsid w:val="004B4CA0"/>
    <w:rsid w:val="004D3F37"/>
    <w:rsid w:val="004E3CE6"/>
    <w:rsid w:val="00525179"/>
    <w:rsid w:val="00534918"/>
    <w:rsid w:val="00577FBA"/>
    <w:rsid w:val="005906FE"/>
    <w:rsid w:val="005A53DE"/>
    <w:rsid w:val="005E6CA1"/>
    <w:rsid w:val="006265C0"/>
    <w:rsid w:val="00665E6C"/>
    <w:rsid w:val="0069724C"/>
    <w:rsid w:val="007207E5"/>
    <w:rsid w:val="00720BFA"/>
    <w:rsid w:val="00787A72"/>
    <w:rsid w:val="007A17F4"/>
    <w:rsid w:val="007A58B9"/>
    <w:rsid w:val="007B32DD"/>
    <w:rsid w:val="007D5BA2"/>
    <w:rsid w:val="007E0F5D"/>
    <w:rsid w:val="007E5FAC"/>
    <w:rsid w:val="00804FD7"/>
    <w:rsid w:val="008B1425"/>
    <w:rsid w:val="008C44F4"/>
    <w:rsid w:val="008C50B2"/>
    <w:rsid w:val="008D7B9F"/>
    <w:rsid w:val="008E3ABE"/>
    <w:rsid w:val="008E445D"/>
    <w:rsid w:val="008F7B75"/>
    <w:rsid w:val="00920612"/>
    <w:rsid w:val="00926D90"/>
    <w:rsid w:val="009822A4"/>
    <w:rsid w:val="009D148E"/>
    <w:rsid w:val="009E4374"/>
    <w:rsid w:val="00A14576"/>
    <w:rsid w:val="00A235E0"/>
    <w:rsid w:val="00A77D6F"/>
    <w:rsid w:val="00AC0678"/>
    <w:rsid w:val="00AC6427"/>
    <w:rsid w:val="00B31879"/>
    <w:rsid w:val="00B37675"/>
    <w:rsid w:val="00B505CA"/>
    <w:rsid w:val="00BD77C0"/>
    <w:rsid w:val="00BF134D"/>
    <w:rsid w:val="00C33B6C"/>
    <w:rsid w:val="00C40971"/>
    <w:rsid w:val="00C921AF"/>
    <w:rsid w:val="00CE0E26"/>
    <w:rsid w:val="00CE3509"/>
    <w:rsid w:val="00CE7493"/>
    <w:rsid w:val="00D1624E"/>
    <w:rsid w:val="00D27BD8"/>
    <w:rsid w:val="00D359CD"/>
    <w:rsid w:val="00D3752C"/>
    <w:rsid w:val="00D7537F"/>
    <w:rsid w:val="00DB7DB9"/>
    <w:rsid w:val="00E46475"/>
    <w:rsid w:val="00E60ECE"/>
    <w:rsid w:val="00E80653"/>
    <w:rsid w:val="00E80EDB"/>
    <w:rsid w:val="00E96977"/>
    <w:rsid w:val="00EF00F8"/>
    <w:rsid w:val="00EF3158"/>
    <w:rsid w:val="00F10B3D"/>
    <w:rsid w:val="00F12E12"/>
    <w:rsid w:val="00F161A7"/>
    <w:rsid w:val="00F63301"/>
    <w:rsid w:val="00F93302"/>
    <w:rsid w:val="00FC3387"/>
    <w:rsid w:val="00FE2321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A92B"/>
  <w15:docId w15:val="{0C10B716-D164-4E32-9D17-F3F61049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97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97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9724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3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7675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3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7675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E6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2</cp:revision>
  <cp:lastPrinted>2020-02-03T07:38:00Z</cp:lastPrinted>
  <dcterms:created xsi:type="dcterms:W3CDTF">2025-09-10T06:41:00Z</dcterms:created>
  <dcterms:modified xsi:type="dcterms:W3CDTF">2025-09-10T06:41:00Z</dcterms:modified>
</cp:coreProperties>
</file>